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B7" w:rsidRPr="004302B7" w:rsidRDefault="004302B7" w:rsidP="004302B7">
      <w:pPr>
        <w:spacing w:after="0"/>
        <w:ind w:firstLine="709"/>
        <w:jc w:val="right"/>
        <w:rPr>
          <w:rFonts w:ascii="Times New Roman" w:hAnsi="Times New Roman" w:cs="Times New Roman"/>
          <w:i/>
          <w:lang w:val="uz-Cyrl-UZ"/>
        </w:rPr>
      </w:pPr>
      <w:r w:rsidRPr="004302B7">
        <w:rPr>
          <w:rFonts w:ascii="Times New Roman" w:hAnsi="Times New Roman" w:cs="Times New Roman"/>
          <w:i/>
          <w:lang w:val="uz-Cyrl-UZ"/>
        </w:rPr>
        <w:t xml:space="preserve">КУТБК  Раёсатининг 2016 йил </w:t>
      </w:r>
      <w:r>
        <w:rPr>
          <w:rFonts w:ascii="Times New Roman" w:hAnsi="Times New Roman" w:cs="Times New Roman"/>
          <w:i/>
        </w:rPr>
        <w:t>__</w:t>
      </w:r>
      <w:r w:rsidRPr="004302B7">
        <w:rPr>
          <w:rFonts w:ascii="Times New Roman" w:hAnsi="Times New Roman" w:cs="Times New Roman"/>
          <w:i/>
          <w:lang w:val="uz-Cyrl-UZ"/>
        </w:rPr>
        <w:t xml:space="preserve"> августдаги </w:t>
      </w:r>
    </w:p>
    <w:p w:rsidR="004302B7" w:rsidRPr="004302B7" w:rsidRDefault="004302B7" w:rsidP="004302B7">
      <w:pPr>
        <w:ind w:firstLine="709"/>
        <w:jc w:val="right"/>
        <w:rPr>
          <w:rFonts w:ascii="Times New Roman" w:hAnsi="Times New Roman" w:cs="Times New Roman"/>
          <w:i/>
          <w:lang w:val="uz-Cyrl-UZ"/>
        </w:rPr>
      </w:pPr>
      <w:r>
        <w:rPr>
          <w:rFonts w:ascii="Times New Roman" w:hAnsi="Times New Roman" w:cs="Times New Roman"/>
          <w:i/>
        </w:rPr>
        <w:t>____</w:t>
      </w:r>
      <w:r w:rsidRPr="004302B7">
        <w:rPr>
          <w:rFonts w:ascii="Times New Roman" w:hAnsi="Times New Roman" w:cs="Times New Roman"/>
          <w:i/>
          <w:lang w:val="uz-Cyrl-UZ"/>
        </w:rPr>
        <w:t>-сонли қарори</w:t>
      </w:r>
      <w:r w:rsidR="0017436F">
        <w:rPr>
          <w:rFonts w:ascii="Times New Roman" w:hAnsi="Times New Roman" w:cs="Times New Roman"/>
          <w:i/>
          <w:lang w:val="uz-Cyrl-UZ"/>
        </w:rPr>
        <w:t xml:space="preserve"> билан тасдиқланган</w:t>
      </w:r>
      <w:r w:rsidRPr="004302B7">
        <w:rPr>
          <w:rFonts w:ascii="Times New Roman" w:hAnsi="Times New Roman" w:cs="Times New Roman"/>
          <w:i/>
          <w:lang w:val="uz-Cyrl-UZ"/>
        </w:rPr>
        <w:t xml:space="preserve"> илова</w:t>
      </w:r>
    </w:p>
    <w:p w:rsidR="00323FDE" w:rsidRDefault="00323FDE" w:rsidP="004302B7">
      <w:pPr>
        <w:spacing w:after="0"/>
        <w:jc w:val="center"/>
        <w:rPr>
          <w:rFonts w:ascii="Times New Roman" w:hAnsi="Times New Roman" w:cs="Times New Roman"/>
          <w:b/>
          <w:sz w:val="26"/>
          <w:lang w:val="uz-Cyrl-UZ"/>
        </w:rPr>
      </w:pPr>
      <w:r>
        <w:rPr>
          <w:rFonts w:ascii="Times New Roman" w:hAnsi="Times New Roman" w:cs="Times New Roman"/>
          <w:b/>
          <w:sz w:val="26"/>
          <w:lang w:val="uz-Cyrl-UZ"/>
        </w:rPr>
        <w:t xml:space="preserve">Тармоқ касаба уюшмалари туман (шаҳар) кенгашлари томонидан ўтказилаётган Жамоатчилик қабулини ўтказиш </w:t>
      </w:r>
    </w:p>
    <w:p w:rsidR="009F3A91" w:rsidRPr="009F3A91" w:rsidRDefault="00323FDE" w:rsidP="00323FDE">
      <w:pPr>
        <w:jc w:val="center"/>
        <w:rPr>
          <w:rFonts w:ascii="Times New Roman" w:hAnsi="Times New Roman" w:cs="Times New Roman"/>
          <w:b/>
          <w:sz w:val="26"/>
          <w:lang w:val="uz-Cyrl-UZ"/>
        </w:rPr>
      </w:pPr>
      <w:r>
        <w:rPr>
          <w:rFonts w:ascii="Times New Roman" w:hAnsi="Times New Roman" w:cs="Times New Roman"/>
          <w:b/>
          <w:sz w:val="26"/>
          <w:lang w:val="uz-Cyrl-UZ"/>
        </w:rPr>
        <w:t>Тартиби</w:t>
      </w:r>
    </w:p>
    <w:p w:rsidR="009F3A91" w:rsidRPr="009F3A91" w:rsidRDefault="009F3A91" w:rsidP="009F3A91">
      <w:pPr>
        <w:spacing w:after="80"/>
        <w:jc w:val="center"/>
        <w:rPr>
          <w:rFonts w:ascii="Times New Roman" w:hAnsi="Times New Roman" w:cs="Times New Roman"/>
          <w:b/>
          <w:sz w:val="26"/>
          <w:lang w:val="uz-Cyrl-UZ"/>
        </w:rPr>
      </w:pPr>
      <w:r w:rsidRPr="009F3A91">
        <w:rPr>
          <w:rFonts w:ascii="Times New Roman" w:hAnsi="Times New Roman" w:cs="Times New Roman"/>
          <w:b/>
          <w:sz w:val="26"/>
          <w:lang w:val="uz-Cyrl-UZ"/>
        </w:rPr>
        <w:t>I. Умумий қоидалар</w:t>
      </w:r>
    </w:p>
    <w:p w:rsidR="009F3A91" w:rsidRPr="00C26A28" w:rsidRDefault="009F3A91" w:rsidP="00320814">
      <w:pPr>
        <w:spacing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26A28">
        <w:rPr>
          <w:rFonts w:ascii="Times New Roman" w:hAnsi="Times New Roman" w:cs="Times New Roman"/>
          <w:sz w:val="28"/>
          <w:szCs w:val="28"/>
          <w:lang w:val="uz-Cyrl-UZ"/>
        </w:rPr>
        <w:t xml:space="preserve">1. Ушбу </w:t>
      </w:r>
      <w:r w:rsidR="00B17D13" w:rsidRPr="00B60D5B">
        <w:rPr>
          <w:rFonts w:ascii="Times New Roman" w:hAnsi="Times New Roman" w:cs="Times New Roman"/>
          <w:sz w:val="28"/>
          <w:szCs w:val="28"/>
          <w:lang w:val="uz-Cyrl-UZ"/>
        </w:rPr>
        <w:t xml:space="preserve">Жамоатчилик қабулини ўтказиш </w:t>
      </w:r>
      <w:r w:rsidR="00277F44" w:rsidRPr="00B60D5B">
        <w:rPr>
          <w:rFonts w:ascii="Times New Roman" w:hAnsi="Times New Roman" w:cs="Times New Roman"/>
          <w:sz w:val="28"/>
          <w:szCs w:val="28"/>
          <w:lang w:val="uz-Cyrl-UZ"/>
        </w:rPr>
        <w:t>(кейинги ўринларда</w:t>
      </w:r>
      <w:r w:rsidR="00277F44">
        <w:rPr>
          <w:rFonts w:ascii="Times New Roman" w:hAnsi="Times New Roman" w:cs="Times New Roman"/>
          <w:b/>
          <w:sz w:val="26"/>
          <w:lang w:val="uz-Cyrl-UZ"/>
        </w:rPr>
        <w:t xml:space="preserve"> </w:t>
      </w:r>
      <w:r w:rsidR="00323FDE" w:rsidRPr="00C26A28">
        <w:rPr>
          <w:rFonts w:ascii="Times New Roman" w:hAnsi="Times New Roman" w:cs="Times New Roman"/>
          <w:sz w:val="28"/>
          <w:szCs w:val="28"/>
          <w:lang w:val="uz-Cyrl-UZ"/>
        </w:rPr>
        <w:t>Тартиб</w:t>
      </w:r>
      <w:r w:rsidRPr="00C26A2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77F44">
        <w:rPr>
          <w:rFonts w:ascii="Times New Roman" w:hAnsi="Times New Roman" w:cs="Times New Roman"/>
          <w:sz w:val="28"/>
          <w:szCs w:val="28"/>
          <w:lang w:val="uz-Cyrl-UZ"/>
        </w:rPr>
        <w:t xml:space="preserve">деб, номланади) тартиби </w:t>
      </w:r>
      <w:r w:rsidRPr="00C26A28">
        <w:rPr>
          <w:rFonts w:ascii="Times New Roman" w:hAnsi="Times New Roman" w:cs="Times New Roman"/>
          <w:sz w:val="28"/>
          <w:szCs w:val="28"/>
          <w:lang w:val="uz-Cyrl-UZ"/>
        </w:rPr>
        <w:t xml:space="preserve">Ўзбекистон Республикасининг Конституцияси, Меҳнат </w:t>
      </w:r>
      <w:r w:rsidR="00277F44">
        <w:rPr>
          <w:rFonts w:ascii="Times New Roman" w:hAnsi="Times New Roman" w:cs="Times New Roman"/>
          <w:sz w:val="28"/>
          <w:szCs w:val="28"/>
          <w:lang w:val="uz-Cyrl-UZ"/>
        </w:rPr>
        <w:t>К</w:t>
      </w:r>
      <w:r w:rsidRPr="00C26A28">
        <w:rPr>
          <w:rFonts w:ascii="Times New Roman" w:hAnsi="Times New Roman" w:cs="Times New Roman"/>
          <w:sz w:val="28"/>
          <w:szCs w:val="28"/>
          <w:lang w:val="uz-Cyrl-UZ"/>
        </w:rPr>
        <w:t>одекси, “Касаба уюшмалари, уларнинг ҳуқуқлари ва фаолиятининг кафолатлари тўғрисида”</w:t>
      </w:r>
      <w:r w:rsidR="00277F44">
        <w:rPr>
          <w:rFonts w:ascii="Times New Roman" w:hAnsi="Times New Roman" w:cs="Times New Roman"/>
          <w:sz w:val="28"/>
          <w:szCs w:val="28"/>
          <w:lang w:val="uz-Cyrl-UZ"/>
        </w:rPr>
        <w:t>ги</w:t>
      </w:r>
      <w:r w:rsidRPr="00C26A28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096CCA">
        <w:rPr>
          <w:rFonts w:ascii="Times New Roman" w:hAnsi="Times New Roman" w:cs="Times New Roman"/>
          <w:sz w:val="28"/>
          <w:szCs w:val="28"/>
          <w:lang w:val="uz-Cyrl-UZ"/>
        </w:rPr>
        <w:t xml:space="preserve"> “Жисмоний ва юридик шахсларнинг мурожаатлари тўғрисида”,</w:t>
      </w:r>
      <w:r w:rsidRPr="00C26A28">
        <w:rPr>
          <w:rFonts w:ascii="Times New Roman" w:hAnsi="Times New Roman" w:cs="Times New Roman"/>
          <w:sz w:val="28"/>
          <w:szCs w:val="28"/>
          <w:lang w:val="uz-Cyrl-UZ"/>
        </w:rPr>
        <w:t xml:space="preserve"> “Жамоат бирлашмалари тўғрисида”</w:t>
      </w:r>
      <w:r w:rsidR="00277F44">
        <w:rPr>
          <w:rFonts w:ascii="Times New Roman" w:hAnsi="Times New Roman" w:cs="Times New Roman"/>
          <w:sz w:val="28"/>
          <w:szCs w:val="28"/>
          <w:lang w:val="uz-Cyrl-UZ"/>
        </w:rPr>
        <w:t>ги</w:t>
      </w:r>
      <w:r w:rsidRPr="00C26A28">
        <w:rPr>
          <w:rFonts w:ascii="Times New Roman" w:hAnsi="Times New Roman" w:cs="Times New Roman"/>
          <w:sz w:val="28"/>
          <w:szCs w:val="28"/>
          <w:lang w:val="uz-Cyrl-UZ"/>
        </w:rPr>
        <w:t>, “Нодавлат нотижорат ташкилотлари тўғрисида”</w:t>
      </w:r>
      <w:r w:rsidR="00277F44">
        <w:rPr>
          <w:rFonts w:ascii="Times New Roman" w:hAnsi="Times New Roman" w:cs="Times New Roman"/>
          <w:sz w:val="28"/>
          <w:szCs w:val="28"/>
          <w:lang w:val="uz-Cyrl-UZ"/>
        </w:rPr>
        <w:t>ги</w:t>
      </w:r>
      <w:r w:rsidRPr="00C26A28">
        <w:rPr>
          <w:rFonts w:ascii="Times New Roman" w:hAnsi="Times New Roman" w:cs="Times New Roman"/>
          <w:sz w:val="28"/>
          <w:szCs w:val="28"/>
          <w:lang w:val="uz-Cyrl-UZ"/>
        </w:rPr>
        <w:t>, “Нодавлат нотижорат ташкилотлари фаолиятининг кафолатлари тўғрисида”</w:t>
      </w:r>
      <w:r w:rsidR="00346414">
        <w:rPr>
          <w:rFonts w:ascii="Times New Roman" w:hAnsi="Times New Roman" w:cs="Times New Roman"/>
          <w:sz w:val="28"/>
          <w:szCs w:val="28"/>
          <w:lang w:val="uz-Cyrl-UZ"/>
        </w:rPr>
        <w:t>ги</w:t>
      </w:r>
      <w:r w:rsidRPr="00C26A28">
        <w:rPr>
          <w:rFonts w:ascii="Times New Roman" w:hAnsi="Times New Roman" w:cs="Times New Roman"/>
          <w:sz w:val="28"/>
          <w:szCs w:val="28"/>
          <w:lang w:val="uz-Cyrl-UZ"/>
        </w:rPr>
        <w:t>, “Меҳнатни муҳофаза қилиш тўғрисида”ги Қонунлари, вилоят касаба уюшмалари ташкилотлари бирлашмаси (</w:t>
      </w:r>
      <w:r w:rsidR="00346414">
        <w:rPr>
          <w:rFonts w:ascii="Times New Roman" w:hAnsi="Times New Roman" w:cs="Times New Roman"/>
          <w:sz w:val="28"/>
          <w:szCs w:val="28"/>
          <w:lang w:val="uz-Cyrl-UZ"/>
        </w:rPr>
        <w:t xml:space="preserve">кейинги ўринларда </w:t>
      </w:r>
      <w:r w:rsidRPr="00C26A28">
        <w:rPr>
          <w:rFonts w:ascii="Times New Roman" w:hAnsi="Times New Roman" w:cs="Times New Roman"/>
          <w:sz w:val="28"/>
          <w:szCs w:val="28"/>
          <w:lang w:val="uz-Cyrl-UZ"/>
        </w:rPr>
        <w:t>Бирлашма</w:t>
      </w:r>
      <w:r w:rsidR="00346414">
        <w:rPr>
          <w:rFonts w:ascii="Times New Roman" w:hAnsi="Times New Roman" w:cs="Times New Roman"/>
          <w:sz w:val="28"/>
          <w:szCs w:val="28"/>
          <w:lang w:val="uz-Cyrl-UZ"/>
        </w:rPr>
        <w:t xml:space="preserve"> деб, номланади</w:t>
      </w:r>
      <w:r w:rsidRPr="00C26A28">
        <w:rPr>
          <w:rFonts w:ascii="Times New Roman" w:hAnsi="Times New Roman" w:cs="Times New Roman"/>
          <w:sz w:val="28"/>
          <w:szCs w:val="28"/>
          <w:lang w:val="uz-Cyrl-UZ"/>
        </w:rPr>
        <w:t xml:space="preserve">) Устави ҳамда </w:t>
      </w:r>
      <w:r w:rsidR="00AD1D9F">
        <w:rPr>
          <w:rFonts w:ascii="Times New Roman" w:hAnsi="Times New Roman" w:cs="Times New Roman"/>
          <w:sz w:val="28"/>
          <w:szCs w:val="28"/>
          <w:lang w:val="uz-Cyrl-UZ"/>
        </w:rPr>
        <w:t xml:space="preserve">Ўзбекистон касаба уюшмалари Федерацияси </w:t>
      </w:r>
      <w:r w:rsidR="00AD1D9F" w:rsidRPr="00014724">
        <w:rPr>
          <w:rFonts w:ascii="Times New Roman" w:hAnsi="Times New Roman" w:cs="Times New Roman"/>
          <w:sz w:val="28"/>
          <w:szCs w:val="28"/>
          <w:lang w:val="uz-Cyrl-UZ"/>
        </w:rPr>
        <w:t>кенгаши раёсатининг</w:t>
      </w:r>
      <w:r w:rsidR="00014724" w:rsidRPr="00014724">
        <w:rPr>
          <w:rFonts w:ascii="Times New Roman" w:hAnsi="Times New Roman" w:cs="Times New Roman"/>
          <w:sz w:val="28"/>
          <w:szCs w:val="28"/>
          <w:lang w:val="uz-Cyrl-UZ"/>
        </w:rPr>
        <w:t xml:space="preserve"> 2015 йил 21 апрелда</w:t>
      </w:r>
      <w:r w:rsidR="00AD1D9F" w:rsidRPr="00014724">
        <w:rPr>
          <w:rFonts w:ascii="Times New Roman" w:hAnsi="Times New Roman" w:cs="Times New Roman"/>
          <w:sz w:val="28"/>
          <w:szCs w:val="28"/>
          <w:lang w:val="uz-Cyrl-UZ"/>
        </w:rPr>
        <w:t xml:space="preserve">ги </w:t>
      </w:r>
      <w:r w:rsidR="00014724" w:rsidRPr="00014724">
        <w:rPr>
          <w:rFonts w:ascii="Times New Roman" w:hAnsi="Times New Roman" w:cs="Times New Roman"/>
          <w:sz w:val="28"/>
          <w:szCs w:val="28"/>
          <w:lang w:val="uz-Cyrl-UZ"/>
        </w:rPr>
        <w:t>21-5-</w:t>
      </w:r>
      <w:r w:rsidR="00AD1D9F" w:rsidRPr="00014724">
        <w:rPr>
          <w:rFonts w:ascii="Times New Roman" w:hAnsi="Times New Roman" w:cs="Times New Roman"/>
          <w:sz w:val="28"/>
          <w:szCs w:val="28"/>
          <w:lang w:val="uz-Cyrl-UZ"/>
        </w:rPr>
        <w:t>сонли қарори</w:t>
      </w:r>
      <w:r w:rsidR="00AD1D9F">
        <w:rPr>
          <w:rFonts w:ascii="Times New Roman" w:hAnsi="Times New Roman" w:cs="Times New Roman"/>
          <w:sz w:val="28"/>
          <w:szCs w:val="28"/>
          <w:lang w:val="uz-Cyrl-UZ"/>
        </w:rPr>
        <w:t xml:space="preserve"> билан тасдиқланган   </w:t>
      </w:r>
      <w:r w:rsidR="00014724">
        <w:rPr>
          <w:rFonts w:ascii="Times New Roman" w:hAnsi="Times New Roman" w:cs="Times New Roman"/>
          <w:sz w:val="28"/>
          <w:szCs w:val="28"/>
          <w:lang w:val="uz-Cyrl-UZ"/>
        </w:rPr>
        <w:t xml:space="preserve">“Касаба уюшмалари жисмоний ва юридик шахсларнинг мурожаатларини кўриб чиқиш тартиби </w:t>
      </w:r>
      <w:r w:rsidR="00AD1D9F">
        <w:rPr>
          <w:rFonts w:ascii="Times New Roman" w:hAnsi="Times New Roman" w:cs="Times New Roman"/>
          <w:sz w:val="28"/>
          <w:szCs w:val="28"/>
          <w:lang w:val="uz-Cyrl-UZ"/>
        </w:rPr>
        <w:t xml:space="preserve">тўғрисида” ги Низоми </w:t>
      </w:r>
      <w:r w:rsidRPr="00C26A28">
        <w:rPr>
          <w:rFonts w:ascii="Times New Roman" w:hAnsi="Times New Roman" w:cs="Times New Roman"/>
          <w:sz w:val="28"/>
          <w:szCs w:val="28"/>
          <w:lang w:val="uz-Cyrl-UZ"/>
        </w:rPr>
        <w:t xml:space="preserve">бошқа норматив ва локал ҳужжатлар асосида ишлаб чиқилган бўлиб, </w:t>
      </w:r>
      <w:r w:rsidR="00323FDE" w:rsidRPr="00C26A28">
        <w:rPr>
          <w:rFonts w:ascii="Times New Roman" w:hAnsi="Times New Roman" w:cs="Times New Roman"/>
          <w:sz w:val="28"/>
          <w:szCs w:val="28"/>
          <w:lang w:val="uz-Cyrl-UZ"/>
        </w:rPr>
        <w:t xml:space="preserve">тармоқ касаба уюшмалари туман (шаҳар) кенгашлари томонидан ўтказилаётган Жамоатчилик қабулини ўтказиш </w:t>
      </w:r>
      <w:r w:rsidRPr="00C26A28">
        <w:rPr>
          <w:rFonts w:ascii="Times New Roman" w:hAnsi="Times New Roman" w:cs="Times New Roman"/>
          <w:sz w:val="28"/>
          <w:szCs w:val="28"/>
          <w:lang w:val="uz-Cyrl-UZ"/>
        </w:rPr>
        <w:t>тартибини белгилайди.</w:t>
      </w:r>
    </w:p>
    <w:p w:rsidR="00043098" w:rsidRDefault="00A256BF" w:rsidP="00320814">
      <w:pPr>
        <w:spacing w:after="8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26A28">
        <w:rPr>
          <w:rFonts w:ascii="Times New Roman" w:hAnsi="Times New Roman" w:cs="Times New Roman"/>
          <w:b/>
          <w:sz w:val="28"/>
          <w:szCs w:val="28"/>
          <w:lang w:val="uz-Cyrl-UZ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043098">
        <w:rPr>
          <w:rFonts w:ascii="Times New Roman" w:hAnsi="Times New Roman" w:cs="Times New Roman"/>
          <w:b/>
          <w:sz w:val="28"/>
          <w:szCs w:val="28"/>
          <w:lang w:val="uz-Cyrl-UZ"/>
        </w:rPr>
        <w:t>Жамоатчилик қабулларини ўтказишдан кўзланган мақсад</w:t>
      </w:r>
    </w:p>
    <w:p w:rsidR="00033BA8" w:rsidRPr="00F27965" w:rsidRDefault="00A256BF" w:rsidP="00033BA8">
      <w:pPr>
        <w:widowControl w:val="0"/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33BA8">
        <w:rPr>
          <w:rFonts w:ascii="Times New Roman" w:hAnsi="Times New Roman" w:cs="Times New Roman"/>
          <w:sz w:val="28"/>
          <w:szCs w:val="28"/>
          <w:lang w:val="uz-Cyrl-UZ"/>
        </w:rPr>
        <w:t>2.</w:t>
      </w:r>
      <w:r w:rsidRPr="00F71BA9">
        <w:rPr>
          <w:rFonts w:ascii="Times New Roman" w:hAnsi="Times New Roman" w:cs="Times New Roman"/>
          <w:color w:val="FF0000"/>
          <w:sz w:val="28"/>
          <w:szCs w:val="28"/>
          <w:lang w:val="uz-Cyrl-UZ"/>
        </w:rPr>
        <w:t xml:space="preserve"> </w:t>
      </w:r>
      <w:r w:rsidR="00033BA8" w:rsidRPr="00F27965">
        <w:rPr>
          <w:rFonts w:ascii="Times New Roman" w:hAnsi="Times New Roman"/>
          <w:sz w:val="28"/>
          <w:szCs w:val="28"/>
          <w:lang w:val="uz-Cyrl-UZ"/>
        </w:rPr>
        <w:t xml:space="preserve">Жамоатчилик </w:t>
      </w:r>
      <w:r w:rsidR="00033BA8">
        <w:rPr>
          <w:rFonts w:ascii="Times New Roman" w:hAnsi="Times New Roman"/>
          <w:sz w:val="28"/>
          <w:szCs w:val="28"/>
          <w:lang w:val="uz-Cyrl-UZ"/>
        </w:rPr>
        <w:t>қабул</w:t>
      </w:r>
      <w:r w:rsidR="00033BA8" w:rsidRPr="00F27965">
        <w:rPr>
          <w:rFonts w:ascii="Times New Roman" w:hAnsi="Times New Roman"/>
          <w:sz w:val="28"/>
          <w:szCs w:val="28"/>
          <w:lang w:val="uz-Cyrl-UZ"/>
        </w:rPr>
        <w:t>ининг мақсадлари қуйидагилардан иборат:</w:t>
      </w:r>
    </w:p>
    <w:p w:rsidR="00033BA8" w:rsidRPr="00F27965" w:rsidRDefault="00033BA8" w:rsidP="00033BA8">
      <w:pPr>
        <w:widowControl w:val="0"/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F27965">
        <w:rPr>
          <w:rFonts w:ascii="Times New Roman" w:hAnsi="Times New Roman"/>
          <w:sz w:val="28"/>
          <w:szCs w:val="28"/>
          <w:lang w:val="uz-Cyrl-UZ"/>
        </w:rPr>
        <w:t>давлат органлари ва уларнинг мансабдор шахслари томонидан қонунга риоя қилмаслик ҳолатларини аниқлаш ва кенг жамоатчиликни хабардор қилиш, уларни жамоатчилик ёрдамида бартараф этиш, жамиятда ижтимоий адолат принципини қўллаб-қувватлаш;</w:t>
      </w:r>
    </w:p>
    <w:p w:rsidR="00033BA8" w:rsidRPr="00F27965" w:rsidRDefault="00033BA8" w:rsidP="00033BA8">
      <w:pPr>
        <w:widowControl w:val="0"/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F27965">
        <w:rPr>
          <w:rFonts w:ascii="Times New Roman" w:hAnsi="Times New Roman"/>
          <w:sz w:val="28"/>
          <w:szCs w:val="28"/>
          <w:lang w:val="uz-Cyrl-UZ"/>
        </w:rPr>
        <w:t>фуқароларнинг ҳуқуқлари, эркинликлари ва қонуний манфаатларини таъминлаш соҳасида фуқаролик жамияти институтлари ва давлат органларининг ҳамкорлиги</w:t>
      </w:r>
      <w:r>
        <w:rPr>
          <w:rFonts w:ascii="Times New Roman" w:hAnsi="Times New Roman"/>
          <w:sz w:val="28"/>
          <w:szCs w:val="28"/>
          <w:lang w:val="uz-Cyrl-UZ"/>
        </w:rPr>
        <w:t>ни таъминлаш;</w:t>
      </w:r>
    </w:p>
    <w:p w:rsidR="00033BA8" w:rsidRPr="00F27965" w:rsidRDefault="00033BA8" w:rsidP="00033BA8">
      <w:pPr>
        <w:widowControl w:val="0"/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F27965">
        <w:rPr>
          <w:rFonts w:ascii="Times New Roman" w:hAnsi="Times New Roman"/>
          <w:sz w:val="28"/>
          <w:szCs w:val="28"/>
          <w:lang w:val="uz-Cyrl-UZ"/>
        </w:rPr>
        <w:t xml:space="preserve">фуқароларнинг ҳуқуқлари, эркинликлари ва қонуний манфаатларига риоя этилишини таъминлаш; </w:t>
      </w:r>
    </w:p>
    <w:p w:rsidR="00033BA8" w:rsidRPr="00F27965" w:rsidRDefault="00033BA8" w:rsidP="00033BA8">
      <w:pPr>
        <w:widowControl w:val="0"/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F27965">
        <w:rPr>
          <w:rFonts w:ascii="Times New Roman" w:hAnsi="Times New Roman"/>
          <w:sz w:val="28"/>
          <w:szCs w:val="28"/>
          <w:lang w:val="uz-Cyrl-UZ"/>
        </w:rPr>
        <w:t>давлат органлари ва уларнинг мансабдор шахслари фаолиятида қонунийликни таъминлаш;</w:t>
      </w:r>
    </w:p>
    <w:p w:rsidR="00033BA8" w:rsidRPr="00033BA8" w:rsidRDefault="00033BA8" w:rsidP="00033BA8">
      <w:pPr>
        <w:widowControl w:val="0"/>
        <w:adjustRightInd w:val="0"/>
        <w:snapToGrid w:val="0"/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F27965">
        <w:rPr>
          <w:rFonts w:ascii="Times New Roman" w:hAnsi="Times New Roman"/>
          <w:sz w:val="28"/>
          <w:szCs w:val="28"/>
          <w:lang w:val="uz-Cyrl-UZ"/>
        </w:rPr>
        <w:t>жамият манфаатларини ҳимоя қилиш.</w:t>
      </w:r>
    </w:p>
    <w:p w:rsidR="00A256BF" w:rsidRPr="00F71BA9" w:rsidRDefault="00A256BF" w:rsidP="00A256BF">
      <w:pPr>
        <w:spacing w:after="8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z-Cyrl-UZ"/>
        </w:rPr>
      </w:pPr>
      <w:r w:rsidRPr="00F71BA9">
        <w:rPr>
          <w:rFonts w:ascii="Times New Roman" w:hAnsi="Times New Roman" w:cs="Times New Roman"/>
          <w:color w:val="FF0000"/>
          <w:sz w:val="28"/>
          <w:szCs w:val="28"/>
          <w:lang w:val="uz-Cyrl-UZ"/>
        </w:rPr>
        <w:t xml:space="preserve"> </w:t>
      </w:r>
    </w:p>
    <w:p w:rsidR="0073765C" w:rsidRPr="00C26A28" w:rsidRDefault="0073765C" w:rsidP="00320814">
      <w:pPr>
        <w:spacing w:after="80" w:line="36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C26A28">
        <w:rPr>
          <w:rFonts w:ascii="Times New Roman" w:hAnsi="Times New Roman" w:cs="Times New Roman"/>
          <w:b/>
          <w:sz w:val="28"/>
          <w:szCs w:val="28"/>
          <w:lang w:val="uz-Cyrl-UZ"/>
        </w:rPr>
        <w:t>II</w:t>
      </w:r>
      <w:r w:rsidR="00A256BF" w:rsidRPr="00C26A28">
        <w:rPr>
          <w:rFonts w:ascii="Times New Roman" w:hAnsi="Times New Roman" w:cs="Times New Roman"/>
          <w:b/>
          <w:sz w:val="28"/>
          <w:szCs w:val="28"/>
          <w:lang w:val="uz-Cyrl-UZ"/>
        </w:rPr>
        <w:t>I</w:t>
      </w:r>
      <w:r w:rsidRPr="00C26A28">
        <w:rPr>
          <w:rFonts w:ascii="Times New Roman" w:hAnsi="Times New Roman" w:cs="Times New Roman"/>
          <w:b/>
          <w:sz w:val="28"/>
          <w:szCs w:val="28"/>
          <w:lang w:val="uz-Cyrl-UZ"/>
        </w:rPr>
        <w:t>. Қабулни ўтказиш тартиби.</w:t>
      </w:r>
      <w:r w:rsidRPr="00C26A2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73765C" w:rsidRPr="00C26A28" w:rsidRDefault="00A256BF" w:rsidP="00033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3</w:t>
      </w:r>
      <w:r w:rsidR="0073765C" w:rsidRPr="00C26A28">
        <w:rPr>
          <w:rFonts w:ascii="Times New Roman" w:hAnsi="Times New Roman" w:cs="Times New Roman"/>
          <w:sz w:val="28"/>
          <w:szCs w:val="28"/>
          <w:lang w:val="uz-Cyrl-UZ"/>
        </w:rPr>
        <w:t>. Таълим, фан ва маданият, Агросаноат мажмуи, Давлат муассасалари ва жамоат хизмати, Истеъмол товарлари ишлаб чиқариш, савдо ва хизмат кўрсатиш ташкилотлари ходимлари касаба уюшмаси туман (шаҳар) кенгашлари ва туман (шаҳар) Тиббиёт бирлашма</w:t>
      </w:r>
      <w:r w:rsidR="006A7499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="0073765C" w:rsidRPr="00C26A28">
        <w:rPr>
          <w:rFonts w:ascii="Times New Roman" w:hAnsi="Times New Roman" w:cs="Times New Roman"/>
          <w:sz w:val="28"/>
          <w:szCs w:val="28"/>
          <w:lang w:val="uz-Cyrl-UZ"/>
        </w:rPr>
        <w:t>ининг бошланғич ташкилот</w:t>
      </w:r>
      <w:r w:rsidR="006C6325">
        <w:rPr>
          <w:rFonts w:ascii="Times New Roman" w:hAnsi="Times New Roman" w:cs="Times New Roman"/>
          <w:sz w:val="28"/>
          <w:szCs w:val="28"/>
          <w:lang w:val="uz-Cyrl-UZ"/>
        </w:rPr>
        <w:t>лари</w:t>
      </w:r>
      <w:r w:rsidR="0073765C" w:rsidRPr="00C26A28">
        <w:rPr>
          <w:rFonts w:ascii="Times New Roman" w:hAnsi="Times New Roman" w:cs="Times New Roman"/>
          <w:sz w:val="28"/>
          <w:szCs w:val="28"/>
          <w:lang w:val="uz-Cyrl-UZ"/>
        </w:rPr>
        <w:t xml:space="preserve"> раислари ҳар ойнинг охирги шанба куни бир</w:t>
      </w:r>
      <w:r w:rsidR="006A7499">
        <w:rPr>
          <w:rFonts w:ascii="Times New Roman" w:hAnsi="Times New Roman" w:cs="Times New Roman"/>
          <w:sz w:val="28"/>
          <w:szCs w:val="28"/>
          <w:lang w:val="uz-Cyrl-UZ"/>
        </w:rPr>
        <w:t xml:space="preserve">галикда </w:t>
      </w:r>
      <w:r w:rsidR="0073765C" w:rsidRPr="00C26A28">
        <w:rPr>
          <w:rFonts w:ascii="Times New Roman" w:hAnsi="Times New Roman" w:cs="Times New Roman"/>
          <w:sz w:val="28"/>
          <w:szCs w:val="28"/>
          <w:lang w:val="uz-Cyrl-UZ"/>
        </w:rPr>
        <w:t xml:space="preserve">Жамоатчилик қабулини </w:t>
      </w:r>
      <w:r w:rsidR="006A7499">
        <w:rPr>
          <w:rFonts w:ascii="Times New Roman" w:hAnsi="Times New Roman" w:cs="Times New Roman"/>
          <w:sz w:val="28"/>
          <w:szCs w:val="28"/>
          <w:lang w:val="uz-Cyrl-UZ"/>
        </w:rPr>
        <w:t>амалга оширишади.</w:t>
      </w:r>
    </w:p>
    <w:p w:rsidR="0073765C" w:rsidRPr="00C26A28" w:rsidRDefault="00A256BF" w:rsidP="00320814">
      <w:pPr>
        <w:spacing w:after="8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4</w:t>
      </w:r>
      <w:r w:rsidR="0073765C" w:rsidRPr="00C26A28">
        <w:rPr>
          <w:rFonts w:ascii="Times New Roman" w:hAnsi="Times New Roman" w:cs="Times New Roman"/>
          <w:sz w:val="28"/>
          <w:szCs w:val="28"/>
          <w:lang w:val="uz-Cyrl-UZ"/>
        </w:rPr>
        <w:t>. Тармоқ касаба уюшмалари туман (шаҳар) кенгаш</w:t>
      </w:r>
      <w:r w:rsidR="006C6325">
        <w:rPr>
          <w:rFonts w:ascii="Times New Roman" w:hAnsi="Times New Roman" w:cs="Times New Roman"/>
          <w:sz w:val="28"/>
          <w:szCs w:val="28"/>
          <w:lang w:val="uz-Cyrl-UZ"/>
        </w:rPr>
        <w:t>лари</w:t>
      </w:r>
      <w:r w:rsidR="0073765C" w:rsidRPr="00C26A28">
        <w:rPr>
          <w:rFonts w:ascii="Times New Roman" w:hAnsi="Times New Roman" w:cs="Times New Roman"/>
          <w:sz w:val="28"/>
          <w:szCs w:val="28"/>
          <w:lang w:val="uz-Cyrl-UZ"/>
        </w:rPr>
        <w:t xml:space="preserve"> раислари томонидан Жамоатчилик қабули</w:t>
      </w:r>
      <w:r w:rsidR="000E3A82">
        <w:rPr>
          <w:rFonts w:ascii="Times New Roman" w:hAnsi="Times New Roman" w:cs="Times New Roman"/>
          <w:sz w:val="28"/>
          <w:szCs w:val="28"/>
          <w:lang w:val="uz-Cyrl-UZ"/>
        </w:rPr>
        <w:t>ни</w:t>
      </w:r>
      <w:r w:rsidR="0073765C" w:rsidRPr="00C26A2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60D5B">
        <w:rPr>
          <w:rFonts w:ascii="Times New Roman" w:hAnsi="Times New Roman" w:cs="Times New Roman"/>
          <w:sz w:val="28"/>
          <w:szCs w:val="28"/>
          <w:lang w:val="uz-Cyrl-UZ"/>
        </w:rPr>
        <w:t xml:space="preserve">амалга ошириш куни, вақти </w:t>
      </w:r>
      <w:r w:rsidR="0073765C" w:rsidRPr="00C26A28">
        <w:rPr>
          <w:rFonts w:ascii="Times New Roman" w:hAnsi="Times New Roman" w:cs="Times New Roman"/>
          <w:sz w:val="28"/>
          <w:szCs w:val="28"/>
          <w:lang w:val="uz-Cyrl-UZ"/>
        </w:rPr>
        <w:t xml:space="preserve">тўғрисида оммавий ахборот воситалари ва эълонлар орқали </w:t>
      </w:r>
      <w:r w:rsidR="000E3A82">
        <w:rPr>
          <w:rFonts w:ascii="Times New Roman" w:hAnsi="Times New Roman" w:cs="Times New Roman"/>
          <w:sz w:val="28"/>
          <w:szCs w:val="28"/>
          <w:lang w:val="uz-Cyrl-UZ"/>
        </w:rPr>
        <w:t>эълон чиқарилади</w:t>
      </w:r>
      <w:r w:rsidR="0073765C" w:rsidRPr="00C26A28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B8719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3F2DEA" w:rsidRPr="00C26A28" w:rsidRDefault="00A256BF" w:rsidP="00320814">
      <w:pPr>
        <w:spacing w:after="0" w:line="360" w:lineRule="auto"/>
        <w:ind w:firstLine="709"/>
        <w:jc w:val="center"/>
        <w:textAlignment w:val="top"/>
        <w:rPr>
          <w:rFonts w:ascii="Times New Roman" w:hAnsi="Times New Roman"/>
          <w:b/>
          <w:bCs/>
          <w:color w:val="1D1B11"/>
          <w:sz w:val="28"/>
          <w:szCs w:val="28"/>
          <w:bdr w:val="none" w:sz="0" w:space="0" w:color="auto" w:frame="1"/>
          <w:lang w:val="uz-Cyrl-UZ"/>
        </w:rPr>
      </w:pPr>
      <w:r w:rsidRPr="00C26A28">
        <w:rPr>
          <w:rFonts w:ascii="Times New Roman" w:hAnsi="Times New Roman"/>
          <w:b/>
          <w:bCs/>
          <w:color w:val="1D1B11"/>
          <w:sz w:val="28"/>
          <w:szCs w:val="28"/>
          <w:bdr w:val="none" w:sz="0" w:space="0" w:color="auto" w:frame="1"/>
          <w:lang w:val="uz-Cyrl-UZ"/>
        </w:rPr>
        <w:t>IV</w:t>
      </w:r>
      <w:r w:rsidR="009F3A91" w:rsidRPr="00C26A2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 w:rsidR="003F2DEA" w:rsidRPr="00C26A28">
        <w:rPr>
          <w:rFonts w:ascii="Times New Roman" w:hAnsi="Times New Roman"/>
          <w:b/>
          <w:bCs/>
          <w:color w:val="1D1B11"/>
          <w:sz w:val="28"/>
          <w:szCs w:val="28"/>
          <w:bdr w:val="none" w:sz="0" w:space="0" w:color="auto" w:frame="1"/>
          <w:lang w:val="uz-Cyrl-UZ"/>
        </w:rPr>
        <w:t>Мурожаатларни кўриб чиқиш тартиби</w:t>
      </w:r>
    </w:p>
    <w:p w:rsidR="003F2DEA" w:rsidRPr="00C26A28" w:rsidRDefault="00A256BF" w:rsidP="00320814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</w:pPr>
      <w:r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5</w:t>
      </w:r>
      <w:r w:rsidR="003F2DEA" w:rsidRPr="00C26A28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. Жамоатчилик қабулида мурожаатларни қабул қилиш, рўйхатга олиш ва кўриб чиқиш учун юбориш шунингдек</w:t>
      </w:r>
      <w:r w:rsidR="000E3A82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,</w:t>
      </w:r>
      <w:r w:rsidR="003F2DEA" w:rsidRPr="00C26A28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 xml:space="preserve"> унинг кўриб чиқилишини назорат қилиш</w:t>
      </w:r>
      <w:r w:rsidR="00057E42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 xml:space="preserve"> ҳамда </w:t>
      </w:r>
      <w:r w:rsidR="0011640F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ижроси бўйича ариза муаллифига жзавоб хати тайёрлаш, жўнатиш, амалга оширилган ишлар юзасидан</w:t>
      </w:r>
      <w:r w:rsidR="003F2DEA" w:rsidRPr="00C26A28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 xml:space="preserve"> </w:t>
      </w:r>
      <w:r w:rsidR="000E3A82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б</w:t>
      </w:r>
      <w:r w:rsidR="003F2DEA" w:rsidRPr="00C26A28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ирлашманинг юридик бўлимига ахборот бериб бориш Таълим, фан ва маданият ходимлари касаба уюшмаси туман (шаҳар) кенгаш</w:t>
      </w:r>
      <w:r w:rsidR="00043098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лари</w:t>
      </w:r>
      <w:r w:rsidR="003F2DEA" w:rsidRPr="00C26A28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 xml:space="preserve"> раислари томонидан амалга оширилади.</w:t>
      </w:r>
    </w:p>
    <w:p w:rsidR="003F2DEA" w:rsidRPr="00C26A28" w:rsidRDefault="00A256BF" w:rsidP="00320814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1D1B11"/>
          <w:sz w:val="28"/>
          <w:szCs w:val="28"/>
          <w:lang w:val="uz-Cyrl-UZ"/>
        </w:rPr>
      </w:pPr>
      <w:r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6</w:t>
      </w:r>
      <w:r w:rsidR="003F2DEA" w:rsidRPr="00C26A28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 xml:space="preserve">. </w:t>
      </w:r>
      <w:r w:rsidR="003F2DEA" w:rsidRPr="00C26A28">
        <w:rPr>
          <w:rFonts w:ascii="Times New Roman" w:hAnsi="Times New Roman"/>
          <w:color w:val="1D1B11"/>
          <w:sz w:val="28"/>
          <w:szCs w:val="28"/>
          <w:lang w:val="uz-Cyrl-UZ"/>
        </w:rPr>
        <w:t>Мурожаатлар</w:t>
      </w:r>
      <w:r w:rsidR="00043098">
        <w:rPr>
          <w:rFonts w:ascii="Times New Roman" w:hAnsi="Times New Roman"/>
          <w:color w:val="1D1B11"/>
          <w:sz w:val="28"/>
          <w:szCs w:val="28"/>
          <w:lang w:val="uz-Cyrl-UZ"/>
        </w:rPr>
        <w:t>га</w:t>
      </w:r>
      <w:r w:rsidR="003F2DEA" w:rsidRPr="00C26A28">
        <w:rPr>
          <w:rFonts w:ascii="Times New Roman" w:hAnsi="Times New Roman"/>
          <w:color w:val="1D1B11"/>
          <w:sz w:val="28"/>
          <w:szCs w:val="28"/>
          <w:lang w:val="uz-Cyrl-UZ"/>
        </w:rPr>
        <w:t xml:space="preserve"> “</w:t>
      </w:r>
      <w:r w:rsidR="00043098">
        <w:rPr>
          <w:rFonts w:ascii="Times New Roman" w:hAnsi="Times New Roman"/>
          <w:color w:val="1D1B11"/>
          <w:sz w:val="28"/>
          <w:szCs w:val="28"/>
          <w:lang w:val="uz-Cyrl-UZ"/>
        </w:rPr>
        <w:t>Н</w:t>
      </w:r>
      <w:r w:rsidR="003F2DEA" w:rsidRPr="00C26A28">
        <w:rPr>
          <w:rFonts w:ascii="Times New Roman" w:hAnsi="Times New Roman"/>
          <w:color w:val="1D1B11"/>
          <w:sz w:val="28"/>
          <w:szCs w:val="28"/>
          <w:lang w:val="uz-Cyrl-UZ"/>
        </w:rPr>
        <w:t>оменклатура бўйича мурожаат индекси</w:t>
      </w:r>
      <w:r w:rsidR="00043098">
        <w:rPr>
          <w:rFonts w:ascii="Times New Roman" w:hAnsi="Times New Roman"/>
          <w:color w:val="1D1B11"/>
          <w:sz w:val="28"/>
          <w:szCs w:val="28"/>
          <w:lang w:val="uz-Cyrl-UZ"/>
        </w:rPr>
        <w:t xml:space="preserve"> </w:t>
      </w:r>
      <w:r w:rsidR="003F2DEA" w:rsidRPr="00C26A28">
        <w:rPr>
          <w:rFonts w:ascii="Times New Roman" w:hAnsi="Times New Roman"/>
          <w:color w:val="1D1B11"/>
          <w:sz w:val="28"/>
          <w:szCs w:val="28"/>
          <w:lang w:val="uz-Cyrl-UZ"/>
        </w:rPr>
        <w:t>/</w:t>
      </w:r>
      <w:r w:rsidR="00043098">
        <w:rPr>
          <w:rFonts w:ascii="Times New Roman" w:hAnsi="Times New Roman"/>
          <w:color w:val="1D1B11"/>
          <w:sz w:val="28"/>
          <w:szCs w:val="28"/>
          <w:lang w:val="uz-Cyrl-UZ"/>
        </w:rPr>
        <w:t xml:space="preserve"> </w:t>
      </w:r>
      <w:r w:rsidR="003F2DEA" w:rsidRPr="00C26A28">
        <w:rPr>
          <w:rFonts w:ascii="Times New Roman" w:hAnsi="Times New Roman"/>
          <w:color w:val="1D1B11"/>
          <w:sz w:val="28"/>
          <w:szCs w:val="28"/>
          <w:lang w:val="uz-Cyrl-UZ"/>
        </w:rPr>
        <w:t>рўйхатга олиш дафтаридаги тартиб рақами</w:t>
      </w:r>
      <w:r w:rsidR="00043098">
        <w:rPr>
          <w:rFonts w:ascii="Times New Roman" w:hAnsi="Times New Roman"/>
          <w:color w:val="1D1B11"/>
          <w:sz w:val="28"/>
          <w:szCs w:val="28"/>
          <w:lang w:val="uz-Cyrl-UZ"/>
        </w:rPr>
        <w:t xml:space="preserve"> </w:t>
      </w:r>
      <w:r w:rsidR="003F2DEA" w:rsidRPr="00C26A28">
        <w:rPr>
          <w:rFonts w:ascii="Times New Roman" w:hAnsi="Times New Roman"/>
          <w:color w:val="1D1B11"/>
          <w:sz w:val="28"/>
          <w:szCs w:val="28"/>
          <w:lang w:val="uz-Cyrl-UZ"/>
        </w:rPr>
        <w:t>-</w:t>
      </w:r>
      <w:r w:rsidR="00043098">
        <w:rPr>
          <w:rFonts w:ascii="Times New Roman" w:hAnsi="Times New Roman"/>
          <w:color w:val="1D1B11"/>
          <w:sz w:val="28"/>
          <w:szCs w:val="28"/>
          <w:lang w:val="uz-Cyrl-UZ"/>
        </w:rPr>
        <w:t xml:space="preserve"> </w:t>
      </w:r>
      <w:r w:rsidR="003F2DEA" w:rsidRPr="00C26A28">
        <w:rPr>
          <w:rFonts w:ascii="Times New Roman" w:hAnsi="Times New Roman"/>
          <w:color w:val="1D1B11"/>
          <w:sz w:val="28"/>
          <w:szCs w:val="28"/>
          <w:lang w:val="uz-Cyrl-UZ"/>
        </w:rPr>
        <w:t>йил” шаклида қайд рақами берилади.</w:t>
      </w:r>
    </w:p>
    <w:p w:rsidR="003F2DEA" w:rsidRPr="00C26A28" w:rsidRDefault="003F2DEA" w:rsidP="00320814">
      <w:pPr>
        <w:spacing w:after="0" w:line="360" w:lineRule="auto"/>
        <w:ind w:firstLine="709"/>
        <w:jc w:val="both"/>
        <w:rPr>
          <w:rFonts w:ascii="Times New Roman" w:hAnsi="Times New Roman"/>
          <w:b/>
          <w:color w:val="1D1B11"/>
          <w:sz w:val="28"/>
          <w:szCs w:val="28"/>
          <w:u w:val="single"/>
          <w:lang w:val="uz-Cyrl-UZ"/>
        </w:rPr>
      </w:pPr>
      <w:r w:rsidRPr="00C26A28">
        <w:rPr>
          <w:rFonts w:ascii="Times New Roman" w:hAnsi="Times New Roman"/>
          <w:color w:val="1D1B11"/>
          <w:sz w:val="28"/>
          <w:szCs w:val="28"/>
          <w:lang w:val="uz-Cyrl-UZ"/>
        </w:rPr>
        <w:t>Такрорий мурожаатлар тегишли дафтарга навбатдаги рақам билан рўйхатга олиниб, биринчи келиб тушган мурожаат бўйича юритилган ҳужжатлар жилдига қўшилади ва бу ҳақида дафтарга тегишли белги киритилади.</w:t>
      </w:r>
    </w:p>
    <w:p w:rsidR="003F2DEA" w:rsidRPr="00C26A28" w:rsidRDefault="003F2DEA" w:rsidP="00320814">
      <w:pPr>
        <w:spacing w:after="0" w:line="360" w:lineRule="auto"/>
        <w:ind w:firstLine="709"/>
        <w:jc w:val="both"/>
        <w:rPr>
          <w:rFonts w:ascii="Times New Roman" w:hAnsi="Times New Roman"/>
          <w:color w:val="1D1B11"/>
          <w:sz w:val="28"/>
          <w:szCs w:val="28"/>
          <w:lang w:val="uz-Cyrl-UZ"/>
        </w:rPr>
      </w:pPr>
      <w:r w:rsidRPr="00C26A28">
        <w:rPr>
          <w:rFonts w:ascii="Times New Roman" w:hAnsi="Times New Roman"/>
          <w:color w:val="1D1B11"/>
          <w:sz w:val="28"/>
          <w:szCs w:val="28"/>
          <w:lang w:val="uz-Cyrl-UZ"/>
        </w:rPr>
        <w:t xml:space="preserve">Дубликат мурожаатлар тегишли дафтарнинг янги сатрида муқаддам юборилган мурожаатнинг қайд рақами билан қайта рўйхатга олиниб, “дубликат” белгиси қўйилади ва мурожаат бўйича ҳужжатлар жилдига қўшилади. </w:t>
      </w:r>
    </w:p>
    <w:p w:rsidR="003F2DEA" w:rsidRPr="00C26A28" w:rsidRDefault="003F2DEA" w:rsidP="00320814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</w:pPr>
      <w:r w:rsidRPr="00C26A28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Мурожаатларни рўйхатга олиш журналида мурожаатнинг тартиб ва қайд рақами, мурожаат қилган жисмоний шахснинг фамилияси, исми ва отасининг исми, унинг яшаш ёки иш жойи, юридик шахснинг номи, унинг манзили</w:t>
      </w:r>
      <w:r w:rsidR="000B7E75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 xml:space="preserve"> (телефон рақами)</w:t>
      </w:r>
      <w:r w:rsidRPr="00C26A28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, мурожаатнинг қисқача мазмуни, мурожаат қабул қилинган сана, дубликат ёки мурожаатларнинг такрорийлиги, назоратга олинганлиги тўғрисидаги белги, ижрочи, сана кўрсатилган ҳолда ижро этиш тўғрисидаги белги</w:t>
      </w:r>
      <w:r w:rsidR="000B7E75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 xml:space="preserve"> ва мурожаат юзасидан </w:t>
      </w:r>
      <w:r w:rsidR="00FE3AC7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а</w:t>
      </w:r>
      <w:r w:rsidR="000B7E75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малаг оширлган ишлар, яъни ариза муаллифига қайтарилган жавоб санаси</w:t>
      </w:r>
      <w:r w:rsidRPr="00C26A28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 xml:space="preserve"> кўрсатилади.</w:t>
      </w:r>
    </w:p>
    <w:p w:rsidR="003F2DEA" w:rsidRPr="00C26A28" w:rsidRDefault="003F2DEA" w:rsidP="00320814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</w:pPr>
      <w:r w:rsidRPr="00C26A28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lastRenderedPageBreak/>
        <w:t>Мурожаатларнинг тартиб ва қайд рақамлари ҳар йил</w:t>
      </w:r>
      <w:r w:rsidR="00FE3AC7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и йил</w:t>
      </w:r>
      <w:r w:rsidRPr="00C26A28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 xml:space="preserve"> бошидан янгидан ҳисобланади.</w:t>
      </w:r>
    </w:p>
    <w:p w:rsidR="003F2DEA" w:rsidRPr="00C26A28" w:rsidRDefault="00A256BF" w:rsidP="00320814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</w:pPr>
      <w:r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7</w:t>
      </w:r>
      <w:r w:rsidR="003F2DEA" w:rsidRPr="00C26A28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 xml:space="preserve">. Оғзаки мурожаатлар билан келган жисмоний шахслар ва юридик шахсларнинг вакиллари </w:t>
      </w:r>
      <w:r w:rsidR="00FE3AC7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т</w:t>
      </w:r>
      <w:r w:rsidR="00C20B6D" w:rsidRPr="00C26A28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армоқ касаба уюшмалари туман (шаҳар) кенгаш</w:t>
      </w:r>
      <w:r w:rsidR="00FE3AC7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лари</w:t>
      </w:r>
      <w:r w:rsidR="00C20B6D" w:rsidRPr="00C26A28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 xml:space="preserve"> раислари </w:t>
      </w:r>
      <w:r w:rsidR="003F2DEA" w:rsidRPr="00C26A28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томонидан қабул қилинади.</w:t>
      </w:r>
    </w:p>
    <w:p w:rsidR="003F2DEA" w:rsidRPr="00C26A28" w:rsidRDefault="003F2DEA" w:rsidP="00320814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</w:pPr>
      <w:r w:rsidRPr="00C26A28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Мурожаат қилувчининг шахсини тасдиқлайдиган ҳужжатлар текширилгандан кейин оғзаки мурожаат рўйхатга олинади.</w:t>
      </w:r>
    </w:p>
    <w:p w:rsidR="003F2DEA" w:rsidRPr="00C26A28" w:rsidRDefault="00A256BF" w:rsidP="00320814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</w:pPr>
      <w:r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8</w:t>
      </w:r>
      <w:r w:rsidR="003F2DEA" w:rsidRPr="00C26A28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 xml:space="preserve">. Жисмоний шахслар ва юридик шахсларнинг вакиллари оғзаки мурожаат этишганда, улар томонидан тақдим қилинган ёзма мурожаатлар ҳамда бошқа материаллар қабул қилиниши </w:t>
      </w:r>
      <w:r w:rsidR="005C3334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шарт</w:t>
      </w:r>
      <w:r w:rsidR="003F2DEA" w:rsidRPr="00C26A28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.</w:t>
      </w:r>
    </w:p>
    <w:p w:rsidR="003F2DEA" w:rsidRPr="00C26A28" w:rsidRDefault="00A256BF" w:rsidP="00320814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</w:pPr>
      <w:r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9</w:t>
      </w:r>
      <w:r w:rsidR="003F2DEA" w:rsidRPr="00C26A28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 xml:space="preserve">. </w:t>
      </w:r>
      <w:r w:rsidR="00C20B6D" w:rsidRPr="00C26A28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Жамоатчилик қабули</w:t>
      </w:r>
      <w:r w:rsidR="003F2DEA" w:rsidRPr="00C26A28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га келиб тушган мурожаатлар иш юритувга қабул қилиниши, бўйс</w:t>
      </w:r>
      <w:r w:rsidR="005C3334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и</w:t>
      </w:r>
      <w:r w:rsidR="003F2DEA" w:rsidRPr="00C26A28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ниш тартибида қуйи ташкилотга юборилиши ёки тегишлилиги бўйича бошқа ваколатли органга юборилиши мумкин.</w:t>
      </w:r>
    </w:p>
    <w:p w:rsidR="003F2DEA" w:rsidRPr="00C26A28" w:rsidRDefault="00A256BF" w:rsidP="00320814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</w:pPr>
      <w:r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10</w:t>
      </w:r>
      <w:r w:rsidR="003F2DEA" w:rsidRPr="00C26A28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. Мурожаатни тўлиқ, холис ва ўз вақтида кўриб чиқиш учун қўшимча маълумотлар ва материаллар</w:t>
      </w:r>
      <w:r w:rsidR="00C65505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 xml:space="preserve"> тўплаш </w:t>
      </w:r>
      <w:r w:rsidR="003F2DEA" w:rsidRPr="00C26A28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зарур</w:t>
      </w:r>
      <w:r w:rsidR="00C65505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ияти</w:t>
      </w:r>
      <w:r w:rsidR="003F2DEA" w:rsidRPr="00C26A28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 xml:space="preserve"> юзага келган тақдирда мурожаат қилган жисмоний ёки юридик шахсдан, шунингдек ушбу касаба уюшмасининг ваколатлари доирасида — белгиланган тартибда бошқа тегишли органлардан қўшимча ахборот сўраб олиниши мумкин.</w:t>
      </w:r>
    </w:p>
    <w:p w:rsidR="003F2DEA" w:rsidRPr="00C26A28" w:rsidRDefault="00320814" w:rsidP="00320814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z-Cyrl-UZ"/>
        </w:rPr>
      </w:pPr>
      <w:r w:rsidRPr="00C26A28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z-Cyrl-UZ"/>
        </w:rPr>
        <w:t>1</w:t>
      </w:r>
      <w:r w:rsidR="00A256B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z-Cyrl-UZ"/>
        </w:rPr>
        <w:t>1</w:t>
      </w:r>
      <w:r w:rsidR="003F2DEA" w:rsidRPr="00C26A28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z-Cyrl-UZ"/>
        </w:rPr>
        <w:t xml:space="preserve">. </w:t>
      </w:r>
      <w:r w:rsidR="003F2DEA" w:rsidRPr="00C26A28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Кўриб чиқиш натижасига </w:t>
      </w:r>
      <w:r w:rsidRPr="00C26A28">
        <w:rPr>
          <w:rFonts w:ascii="Times New Roman" w:hAnsi="Times New Roman"/>
          <w:color w:val="000000" w:themeColor="text1"/>
          <w:sz w:val="28"/>
          <w:szCs w:val="28"/>
          <w:lang w:val="uz-Cyrl-UZ"/>
        </w:rPr>
        <w:t>тармоқ касаба уюшмалари туман (шаҳар) кенгаш</w:t>
      </w:r>
      <w:r w:rsidR="00C65505">
        <w:rPr>
          <w:rFonts w:ascii="Times New Roman" w:hAnsi="Times New Roman"/>
          <w:color w:val="000000" w:themeColor="text1"/>
          <w:sz w:val="28"/>
          <w:szCs w:val="28"/>
          <w:lang w:val="uz-Cyrl-UZ"/>
        </w:rPr>
        <w:t>лари</w:t>
      </w:r>
      <w:r w:rsidRPr="00C26A28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раислари</w:t>
      </w:r>
      <w:r w:rsidR="003F2DEA" w:rsidRPr="00C26A28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томонидан мурожаат важларини қаноатлантириш, тушунтириш бериш, рад этиш ёки кўрмай қолдириш мумкин. </w:t>
      </w:r>
    </w:p>
    <w:p w:rsidR="003F2DEA" w:rsidRPr="00C26A28" w:rsidRDefault="003F2DEA" w:rsidP="00320814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  <w:lang w:val="uz-Cyrl-UZ" w:eastAsia="en-US"/>
        </w:rPr>
      </w:pPr>
      <w:r w:rsidRPr="00C26A28">
        <w:rPr>
          <w:rFonts w:ascii="Times New Roman" w:hAnsi="Times New Roman"/>
          <w:color w:val="000000" w:themeColor="text1"/>
          <w:sz w:val="28"/>
          <w:szCs w:val="28"/>
          <w:lang w:val="uz-Cyrl-UZ" w:eastAsia="en-US"/>
        </w:rPr>
        <w:t xml:space="preserve">Мурожаатни кўриб чиққан </w:t>
      </w:r>
      <w:r w:rsidR="00320814" w:rsidRPr="00C26A28">
        <w:rPr>
          <w:rFonts w:ascii="Times New Roman" w:hAnsi="Times New Roman"/>
          <w:color w:val="000000" w:themeColor="text1"/>
          <w:sz w:val="28"/>
          <w:szCs w:val="28"/>
          <w:lang w:val="uz-Cyrl-UZ"/>
        </w:rPr>
        <w:t>тармоқ касаба уюшмалари туман (шаҳар) кенгаш</w:t>
      </w:r>
      <w:r w:rsidR="00F948D8">
        <w:rPr>
          <w:rFonts w:ascii="Times New Roman" w:hAnsi="Times New Roman"/>
          <w:color w:val="000000" w:themeColor="text1"/>
          <w:sz w:val="28"/>
          <w:szCs w:val="28"/>
          <w:lang w:val="uz-Cyrl-UZ"/>
        </w:rPr>
        <w:t>лари</w:t>
      </w:r>
      <w:r w:rsidR="00320814" w:rsidRPr="00C26A28">
        <w:rPr>
          <w:rFonts w:ascii="Times New Roman" w:hAnsi="Times New Roman"/>
          <w:color w:val="000000" w:themeColor="text1"/>
          <w:sz w:val="28"/>
          <w:szCs w:val="28"/>
          <w:lang w:val="uz-Cyrl-UZ"/>
        </w:rPr>
        <w:t xml:space="preserve"> раислари</w:t>
      </w:r>
      <w:r w:rsidRPr="00C26A28">
        <w:rPr>
          <w:rFonts w:ascii="Times New Roman" w:hAnsi="Times New Roman"/>
          <w:color w:val="000000" w:themeColor="text1"/>
          <w:sz w:val="28"/>
          <w:szCs w:val="28"/>
          <w:lang w:val="uz-Cyrl-UZ" w:eastAsia="en-US"/>
        </w:rPr>
        <w:t xml:space="preserve"> мурожаат этувчига кўриб чиқиш натижалари ҳамда қабул қилинган қарор ҳақида мурожаат кўриб чиқилганидан сўнг ёзма ёхуд электрон шаклда </w:t>
      </w:r>
      <w:r w:rsidR="00437DF4">
        <w:rPr>
          <w:rFonts w:ascii="Times New Roman" w:hAnsi="Times New Roman"/>
          <w:color w:val="000000" w:themeColor="text1"/>
          <w:sz w:val="28"/>
          <w:szCs w:val="28"/>
          <w:lang w:val="uz-Cyrl-UZ" w:eastAsia="en-US"/>
        </w:rPr>
        <w:t xml:space="preserve"> </w:t>
      </w:r>
      <w:r w:rsidR="00BA6D33">
        <w:rPr>
          <w:rFonts w:ascii="Times New Roman" w:hAnsi="Times New Roman"/>
          <w:color w:val="000000" w:themeColor="text1"/>
          <w:sz w:val="28"/>
          <w:szCs w:val="28"/>
          <w:lang w:val="uz-Cyrl-UZ" w:eastAsia="en-US"/>
        </w:rPr>
        <w:t>5</w:t>
      </w:r>
      <w:r w:rsidR="00F948D8">
        <w:rPr>
          <w:rFonts w:ascii="Times New Roman" w:hAnsi="Times New Roman"/>
          <w:color w:val="000000" w:themeColor="text1"/>
          <w:sz w:val="28"/>
          <w:szCs w:val="28"/>
          <w:lang w:val="uz-Cyrl-UZ" w:eastAsia="en-US"/>
        </w:rPr>
        <w:t xml:space="preserve"> кун муддатда</w:t>
      </w:r>
      <w:r w:rsidR="00437DF4">
        <w:rPr>
          <w:rFonts w:ascii="Times New Roman" w:hAnsi="Times New Roman"/>
          <w:color w:val="000000" w:themeColor="text1"/>
          <w:sz w:val="28"/>
          <w:szCs w:val="28"/>
          <w:lang w:val="uz-Cyrl-UZ" w:eastAsia="en-US"/>
        </w:rPr>
        <w:t xml:space="preserve"> </w:t>
      </w:r>
      <w:r w:rsidR="00F948D8">
        <w:rPr>
          <w:rFonts w:ascii="Times New Roman" w:hAnsi="Times New Roman"/>
          <w:color w:val="000000" w:themeColor="text1"/>
          <w:sz w:val="28"/>
          <w:szCs w:val="28"/>
          <w:lang w:val="uz-Cyrl-UZ" w:eastAsia="en-US"/>
        </w:rPr>
        <w:t xml:space="preserve"> </w:t>
      </w:r>
      <w:r w:rsidRPr="00C26A28">
        <w:rPr>
          <w:rFonts w:ascii="Times New Roman" w:hAnsi="Times New Roman"/>
          <w:color w:val="000000" w:themeColor="text1"/>
          <w:sz w:val="28"/>
          <w:szCs w:val="28"/>
          <w:lang w:val="uz-Cyrl-UZ" w:eastAsia="en-US"/>
        </w:rPr>
        <w:t>хабар қилиши шарт.</w:t>
      </w:r>
    </w:p>
    <w:p w:rsidR="00033BA8" w:rsidRDefault="003F2DEA" w:rsidP="00320814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z-Cyrl-UZ"/>
        </w:rPr>
      </w:pPr>
      <w:r w:rsidRPr="00C26A28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z-Cyrl-UZ"/>
        </w:rPr>
        <w:t>Мурожаатга жавоб хатида мурожаатда кўрсатилган ҳар бир масала бўйича важларни рад этувчи ёки тасдиқловчи аниқ асослар (заруратга қараб қонун ҳужжатлари нормаларига ҳаволалар) бўлиши керак.</w:t>
      </w:r>
      <w:r w:rsidR="00033BA8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z-Cyrl-UZ"/>
        </w:rPr>
        <w:t xml:space="preserve"> </w:t>
      </w:r>
    </w:p>
    <w:p w:rsidR="003F2DEA" w:rsidRPr="00C26A28" w:rsidRDefault="003F2DEA" w:rsidP="00320814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z-Cyrl-UZ"/>
        </w:rPr>
      </w:pPr>
      <w:r w:rsidRPr="00C26A28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z-Cyrl-UZ"/>
        </w:rPr>
        <w:t xml:space="preserve">Мурожаатларга жавоб хати мумкин қадар, мурожаат этилган тилда баён қилинади ва </w:t>
      </w:r>
      <w:r w:rsidR="00437DF4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z-Cyrl-UZ"/>
        </w:rPr>
        <w:t xml:space="preserve">мурожаат муаллифини қабул қилган тармоқ </w:t>
      </w:r>
      <w:r w:rsidRPr="00437DF4">
        <w:rPr>
          <w:rFonts w:ascii="Times New Roman" w:hAnsi="Times New Roman"/>
          <w:sz w:val="28"/>
          <w:szCs w:val="28"/>
          <w:bdr w:val="none" w:sz="0" w:space="0" w:color="auto" w:frame="1"/>
          <w:lang w:val="uz-Cyrl-UZ"/>
        </w:rPr>
        <w:t xml:space="preserve">касаба уюшмаси </w:t>
      </w:r>
      <w:r w:rsidR="00437DF4" w:rsidRPr="00437DF4">
        <w:rPr>
          <w:rFonts w:ascii="Times New Roman" w:hAnsi="Times New Roman"/>
          <w:sz w:val="28"/>
          <w:szCs w:val="28"/>
          <w:bdr w:val="none" w:sz="0" w:space="0" w:color="auto" w:frame="1"/>
          <w:lang w:val="uz-Cyrl-UZ"/>
        </w:rPr>
        <w:t>туман (шаҳар) кенгаши раиси</w:t>
      </w:r>
      <w:r w:rsidRPr="00437DF4">
        <w:rPr>
          <w:rFonts w:ascii="Times New Roman" w:hAnsi="Times New Roman"/>
          <w:sz w:val="28"/>
          <w:szCs w:val="28"/>
          <w:bdr w:val="none" w:sz="0" w:space="0" w:color="auto" w:frame="1"/>
          <w:lang w:val="uz-Cyrl-UZ"/>
        </w:rPr>
        <w:t xml:space="preserve"> </w:t>
      </w:r>
      <w:r w:rsidRPr="00C26A28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z-Cyrl-UZ"/>
        </w:rPr>
        <w:t>томонидан имзоланади.</w:t>
      </w:r>
    </w:p>
    <w:p w:rsidR="003F2DEA" w:rsidRPr="00C26A28" w:rsidRDefault="00320814" w:rsidP="00320814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z-Cyrl-UZ"/>
        </w:rPr>
      </w:pPr>
      <w:r w:rsidRPr="00C26A28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z-Cyrl-UZ"/>
        </w:rPr>
        <w:lastRenderedPageBreak/>
        <w:t>1</w:t>
      </w:r>
      <w:r w:rsidR="00A256B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z-Cyrl-UZ"/>
        </w:rPr>
        <w:t>2</w:t>
      </w:r>
      <w:r w:rsidR="003F2DEA" w:rsidRPr="00C26A28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z-Cyrl-UZ"/>
        </w:rPr>
        <w:t xml:space="preserve">. Жисмоний ёки юридик шахслар жамоа бўлиб мурожаат қилган тақдирда, уларнинг мурожаатлари мазкур </w:t>
      </w:r>
      <w:r w:rsidRPr="00C26A28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z-Cyrl-UZ"/>
        </w:rPr>
        <w:t xml:space="preserve">Тартиб </w:t>
      </w:r>
      <w:r w:rsidR="003F2DEA" w:rsidRPr="00C26A28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z-Cyrl-UZ"/>
        </w:rPr>
        <w:t>талабларига мувофиқ кўриб чиқилади. Бунда мурожаатга жавоб мурожаат қилганларнинг рўйхатида биринчи кўрсатилган шахсга ёки уларнинг талабига кўра, бошқа шахсга юборилади.</w:t>
      </w:r>
    </w:p>
    <w:p w:rsidR="003F2DEA" w:rsidRPr="00C26A28" w:rsidRDefault="00320814" w:rsidP="00320814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z-Cyrl-UZ"/>
        </w:rPr>
      </w:pPr>
      <w:r w:rsidRPr="00C26A28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z-Cyrl-UZ"/>
        </w:rPr>
        <w:t>1</w:t>
      </w:r>
      <w:r w:rsidR="00A256B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z-Cyrl-UZ"/>
        </w:rPr>
        <w:t>3</w:t>
      </w:r>
      <w:r w:rsidR="003F2DEA" w:rsidRPr="00C26A28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z-Cyrl-UZ"/>
        </w:rPr>
        <w:t>. Мурожаат, унда кўтарилган барча масалалар кўриб чиқилган ва мурожаат қилувчига тегишли жавоб юборилган тақдирда кўриб чиқилган ҳисобланади.</w:t>
      </w:r>
    </w:p>
    <w:p w:rsidR="003F2DEA" w:rsidRPr="00C26A28" w:rsidRDefault="003F2DEA" w:rsidP="00320814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z-Cyrl-UZ"/>
        </w:rPr>
      </w:pPr>
      <w:r w:rsidRPr="00C26A28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z-Cyrl-UZ"/>
        </w:rPr>
        <w:t xml:space="preserve">Мурожаат қилувчига жавоб юборилган кун мурожаатни кўриб чиқиш тугалланган кун ҳисобланади, бу ҳақда </w:t>
      </w:r>
      <w:r w:rsidR="00320814" w:rsidRPr="00C26A28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z-Cyrl-UZ"/>
        </w:rPr>
        <w:t>Таълим, фан ва маданият ходимлари касаба уюшмаси туман (шаҳар) кенгаш</w:t>
      </w:r>
      <w:r w:rsidR="00406380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z-Cyrl-UZ"/>
        </w:rPr>
        <w:t>лари</w:t>
      </w:r>
      <w:r w:rsidR="00320814" w:rsidRPr="00C26A28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z-Cyrl-UZ"/>
        </w:rPr>
        <w:t xml:space="preserve"> раислари </w:t>
      </w:r>
      <w:r w:rsidRPr="00C26A28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z-Cyrl-UZ"/>
        </w:rPr>
        <w:t>рўйхатга олиш журналига белги қўяди.</w:t>
      </w:r>
    </w:p>
    <w:p w:rsidR="003F2DEA" w:rsidRPr="00C26A28" w:rsidRDefault="003F2DEA" w:rsidP="00320814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z-Cyrl-UZ"/>
        </w:rPr>
      </w:pPr>
      <w:r w:rsidRPr="00C26A28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z-Cyrl-UZ"/>
        </w:rPr>
        <w:t>Оралиқ жавоблар берилган ва тўлиқ кўриб чиқилмаган мурожаатлар ижродан ёки назоратдан олинмайди.</w:t>
      </w:r>
    </w:p>
    <w:p w:rsidR="003F2DEA" w:rsidRPr="00C26A28" w:rsidRDefault="00320814" w:rsidP="00320814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</w:pPr>
      <w:r w:rsidRPr="00C26A28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1</w:t>
      </w:r>
      <w:r w:rsidR="00A256BF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4</w:t>
      </w:r>
      <w:r w:rsidR="003F2DEA" w:rsidRPr="00C26A28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. Агар мурожаатни кўриб чиқиш жараёнида мурожаатнинг дубликати келиб тушса, ушбу мурожаат аввал тушган мурожаат билан биргаликда кўриб чиқилади ҳамда натижаси бўйича ягона жавоб берилади.</w:t>
      </w:r>
    </w:p>
    <w:p w:rsidR="003F2DEA" w:rsidRPr="00C26A28" w:rsidRDefault="003F2DEA" w:rsidP="00320814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</w:pPr>
      <w:r w:rsidRPr="00C26A28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Агар мурожаатнинг дубликати мурожаат кўриб чиқилган ва жавоб юборилгандан кейин келиб тушса, у ҳолда мурожаат қилувчи бу ҳақда ёзма равишда хабардор қилинади.</w:t>
      </w:r>
    </w:p>
    <w:p w:rsidR="00320814" w:rsidRPr="00C26A28" w:rsidRDefault="00320814" w:rsidP="00C26A28">
      <w:pPr>
        <w:jc w:val="center"/>
        <w:textAlignment w:val="top"/>
        <w:rPr>
          <w:rFonts w:ascii="Times New Roman" w:hAnsi="Times New Roman"/>
          <w:b/>
          <w:bCs/>
          <w:color w:val="1D1B11"/>
          <w:sz w:val="28"/>
          <w:szCs w:val="28"/>
          <w:bdr w:val="none" w:sz="0" w:space="0" w:color="auto" w:frame="1"/>
          <w:lang w:val="uz-Cyrl-UZ"/>
        </w:rPr>
      </w:pPr>
      <w:r w:rsidRPr="00C26A28">
        <w:rPr>
          <w:rFonts w:ascii="Times New Roman" w:hAnsi="Times New Roman"/>
          <w:b/>
          <w:bCs/>
          <w:color w:val="1D1B11"/>
          <w:sz w:val="28"/>
          <w:szCs w:val="28"/>
          <w:bdr w:val="none" w:sz="0" w:space="0" w:color="auto" w:frame="1"/>
          <w:lang w:val="uz-Cyrl-UZ"/>
        </w:rPr>
        <w:t>V. Мурожаатлар кўриб чиқилишини назорат қилиш.</w:t>
      </w:r>
      <w:r w:rsidRPr="00C26A28">
        <w:rPr>
          <w:rFonts w:ascii="Times New Roman" w:hAnsi="Times New Roman"/>
          <w:b/>
          <w:bCs/>
          <w:color w:val="1D1B11"/>
          <w:sz w:val="28"/>
          <w:szCs w:val="28"/>
          <w:lang w:val="uz-Cyrl-UZ"/>
        </w:rPr>
        <w:t> </w:t>
      </w:r>
      <w:r w:rsidRPr="00C26A28">
        <w:rPr>
          <w:rFonts w:ascii="Times New Roman" w:hAnsi="Times New Roman"/>
          <w:b/>
          <w:bCs/>
          <w:color w:val="1D1B11"/>
          <w:sz w:val="28"/>
          <w:szCs w:val="28"/>
          <w:bdr w:val="none" w:sz="0" w:space="0" w:color="auto" w:frame="1"/>
          <w:lang w:val="uz-Cyrl-UZ"/>
        </w:rPr>
        <w:br/>
        <w:t>Мурожаатларни умумлаштириш ва таҳлил қилиш</w:t>
      </w:r>
    </w:p>
    <w:p w:rsidR="00320814" w:rsidRPr="00C26A28" w:rsidRDefault="00320814" w:rsidP="00320814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</w:pPr>
      <w:r w:rsidRPr="00C26A28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1</w:t>
      </w:r>
      <w:r w:rsidR="00A256BF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5</w:t>
      </w:r>
      <w:r w:rsidRPr="00C26A28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. Таълим, фан ва маданият ходимлари касаба уюшмаси туман (шаҳар) кенгаш</w:t>
      </w:r>
      <w:r w:rsidR="00406380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лари</w:t>
      </w:r>
      <w:r w:rsidRPr="00C26A28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 xml:space="preserve"> раислари мурожаатлар кўриб чиқилишини доимий назорат қилади ва унинг мониторингини олиб боради, уларнинг ўз вақтида ва зарур тарзда кўриб чиқилишини таъминлаш чора-тадбирларини кўради.</w:t>
      </w:r>
    </w:p>
    <w:p w:rsidR="00320814" w:rsidRPr="00C26A28" w:rsidRDefault="00320814" w:rsidP="00320814">
      <w:pPr>
        <w:spacing w:after="0" w:line="360" w:lineRule="auto"/>
        <w:ind w:firstLine="709"/>
        <w:jc w:val="both"/>
        <w:rPr>
          <w:rFonts w:ascii="Times New Roman" w:hAnsi="Times New Roman"/>
          <w:color w:val="1D1B11"/>
          <w:sz w:val="28"/>
          <w:szCs w:val="28"/>
          <w:lang w:val="uz-Cyrl-UZ"/>
        </w:rPr>
      </w:pPr>
      <w:r w:rsidRPr="00C26A28">
        <w:rPr>
          <w:rFonts w:ascii="Times New Roman" w:hAnsi="Times New Roman"/>
          <w:color w:val="1D1B11"/>
          <w:sz w:val="28"/>
          <w:szCs w:val="28"/>
          <w:lang w:val="uz-Cyrl-UZ"/>
        </w:rPr>
        <w:t xml:space="preserve">Мурожаатлар юзасидан ҳисоботлар </w:t>
      </w:r>
      <w:r w:rsidR="00C26A28" w:rsidRPr="00C26A28">
        <w:rPr>
          <w:rFonts w:ascii="Times New Roman" w:hAnsi="Times New Roman"/>
          <w:color w:val="1D1B11"/>
          <w:sz w:val="28"/>
          <w:szCs w:val="28"/>
          <w:bdr w:val="none" w:sz="0" w:space="0" w:color="auto" w:frame="1"/>
          <w:lang w:val="uz-Cyrl-UZ"/>
        </w:rPr>
        <w:t>Таълим, фан ва маданият ходимлари касаба уюшмаси туман (шаҳар) кенгаш раислари</w:t>
      </w:r>
      <w:r w:rsidR="00C26A28" w:rsidRPr="00C26A28">
        <w:rPr>
          <w:rFonts w:ascii="Times New Roman" w:hAnsi="Times New Roman"/>
          <w:color w:val="1D1B11"/>
          <w:sz w:val="28"/>
          <w:szCs w:val="28"/>
          <w:lang w:val="uz-Cyrl-UZ"/>
        </w:rPr>
        <w:t xml:space="preserve"> Жамоатчилик қабули ўтказилган кундан сўнг бир кун ичида</w:t>
      </w:r>
      <w:r w:rsidRPr="00C26A28">
        <w:rPr>
          <w:rFonts w:ascii="Times New Roman" w:hAnsi="Times New Roman"/>
          <w:color w:val="1D1B11"/>
          <w:sz w:val="28"/>
          <w:szCs w:val="28"/>
          <w:lang w:val="uz-Cyrl-UZ"/>
        </w:rPr>
        <w:t xml:space="preserve"> </w:t>
      </w:r>
      <w:r w:rsidR="00C26A28" w:rsidRPr="00C26A28">
        <w:rPr>
          <w:rFonts w:ascii="Times New Roman" w:hAnsi="Times New Roman"/>
          <w:color w:val="1D1B11"/>
          <w:sz w:val="28"/>
          <w:szCs w:val="28"/>
          <w:lang w:val="uz-Cyrl-UZ"/>
        </w:rPr>
        <w:t xml:space="preserve">Бирлашма кенгашининг юридик бўлимига </w:t>
      </w:r>
      <w:r w:rsidRPr="00C26A28">
        <w:rPr>
          <w:rFonts w:ascii="Times New Roman" w:hAnsi="Times New Roman"/>
          <w:color w:val="1D1B11"/>
          <w:sz w:val="28"/>
          <w:szCs w:val="28"/>
          <w:lang w:val="uz-Cyrl-UZ"/>
        </w:rPr>
        <w:t xml:space="preserve">ушбу </w:t>
      </w:r>
      <w:r w:rsidR="00C26A28" w:rsidRPr="00C26A28">
        <w:rPr>
          <w:rFonts w:ascii="Times New Roman" w:hAnsi="Times New Roman"/>
          <w:color w:val="1D1B11"/>
          <w:sz w:val="28"/>
          <w:szCs w:val="28"/>
          <w:lang w:val="uz-Cyrl-UZ"/>
        </w:rPr>
        <w:t>тартиб</w:t>
      </w:r>
      <w:r w:rsidRPr="00C26A28">
        <w:rPr>
          <w:rFonts w:ascii="Times New Roman" w:hAnsi="Times New Roman"/>
          <w:color w:val="1D1B11"/>
          <w:sz w:val="28"/>
          <w:szCs w:val="28"/>
          <w:lang w:val="uz-Cyrl-UZ"/>
        </w:rPr>
        <w:t xml:space="preserve">нинг </w:t>
      </w:r>
      <w:r w:rsidR="00C26A28" w:rsidRPr="00C26A28">
        <w:rPr>
          <w:rFonts w:ascii="Times New Roman" w:hAnsi="Times New Roman"/>
          <w:color w:val="1D1B11"/>
          <w:sz w:val="28"/>
          <w:szCs w:val="28"/>
          <w:lang w:val="uz-Cyrl-UZ"/>
        </w:rPr>
        <w:t>1</w:t>
      </w:r>
      <w:r w:rsidRPr="00C26A28">
        <w:rPr>
          <w:rFonts w:ascii="Times New Roman" w:hAnsi="Times New Roman"/>
          <w:color w:val="1D1B11"/>
          <w:sz w:val="28"/>
          <w:szCs w:val="28"/>
          <w:lang w:val="uz-Cyrl-UZ"/>
        </w:rPr>
        <w:t>-иловасига мувофиқ шакл бўйича тақдим этилади.</w:t>
      </w:r>
    </w:p>
    <w:p w:rsidR="009A3D22" w:rsidRPr="009A3D22" w:rsidRDefault="00320814" w:rsidP="00033BA8">
      <w:pPr>
        <w:spacing w:after="0" w:line="360" w:lineRule="auto"/>
        <w:ind w:firstLine="709"/>
        <w:jc w:val="both"/>
        <w:textAlignment w:val="top"/>
        <w:rPr>
          <w:rStyle w:val="2"/>
          <w:color w:val="1D1B11"/>
          <w:sz w:val="28"/>
          <w:szCs w:val="28"/>
          <w:lang w:val="en-US"/>
        </w:rPr>
      </w:pPr>
      <w:r w:rsidRPr="00C26A28">
        <w:rPr>
          <w:rFonts w:ascii="Times New Roman" w:hAnsi="Times New Roman"/>
          <w:color w:val="1D1B11"/>
          <w:sz w:val="28"/>
          <w:szCs w:val="28"/>
          <w:lang w:val="uz-Cyrl-UZ"/>
        </w:rPr>
        <w:t xml:space="preserve">Ҳисобот ва статистик маълумотларни ўз вақтида умумлаштириш ва тақдим этиш, шунингдек, маълумотларнинг ҳаққонийлиги учун </w:t>
      </w:r>
      <w:r w:rsidR="00C26A28" w:rsidRPr="00C26A28">
        <w:rPr>
          <w:rFonts w:ascii="Times New Roman" w:hAnsi="Times New Roman"/>
          <w:color w:val="1D1B11"/>
          <w:sz w:val="28"/>
          <w:szCs w:val="28"/>
          <w:lang w:val="uz-Cyrl-UZ"/>
        </w:rPr>
        <w:t xml:space="preserve">тармоқ </w:t>
      </w:r>
      <w:r w:rsidRPr="00C26A28">
        <w:rPr>
          <w:rFonts w:ascii="Times New Roman" w:hAnsi="Times New Roman"/>
          <w:color w:val="1D1B11"/>
          <w:sz w:val="28"/>
          <w:szCs w:val="28"/>
          <w:lang w:val="uz-Cyrl-UZ"/>
        </w:rPr>
        <w:t>касаба уюшмалари</w:t>
      </w:r>
      <w:r w:rsidR="00C26A28" w:rsidRPr="00C26A28">
        <w:rPr>
          <w:rFonts w:ascii="Times New Roman" w:hAnsi="Times New Roman"/>
          <w:color w:val="1D1B11"/>
          <w:sz w:val="28"/>
          <w:szCs w:val="28"/>
          <w:lang w:val="uz-Cyrl-UZ"/>
        </w:rPr>
        <w:t xml:space="preserve"> туман (шаҳар) кенгаш раислари</w:t>
      </w:r>
      <w:r w:rsidRPr="00C26A28">
        <w:rPr>
          <w:rFonts w:ascii="Times New Roman" w:hAnsi="Times New Roman"/>
          <w:color w:val="1D1B11"/>
          <w:sz w:val="28"/>
          <w:szCs w:val="28"/>
          <w:lang w:val="uz-Cyrl-UZ"/>
        </w:rPr>
        <w:t xml:space="preserve"> шахсан масъулдирлар.</w:t>
      </w:r>
      <w:r w:rsidRPr="00C26A28">
        <w:rPr>
          <w:rStyle w:val="2"/>
          <w:color w:val="1D1B11"/>
          <w:sz w:val="28"/>
          <w:szCs w:val="28"/>
          <w:lang w:val="uz-Cyrl-UZ"/>
        </w:rPr>
        <w:t xml:space="preserve"> </w:t>
      </w:r>
    </w:p>
    <w:p w:rsidR="009A3D22" w:rsidRDefault="009A3D22" w:rsidP="009A3D22">
      <w:pPr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  <w:sectPr w:rsidR="009A3D22" w:rsidSect="009A3D22">
          <w:pgSz w:w="11906" w:h="16838"/>
          <w:pgMar w:top="568" w:right="707" w:bottom="568" w:left="1134" w:header="708" w:footer="708" w:gutter="0"/>
          <w:cols w:space="708"/>
          <w:docGrid w:linePitch="360"/>
        </w:sectPr>
      </w:pPr>
    </w:p>
    <w:p w:rsidR="009A3D22" w:rsidRPr="009A3D22" w:rsidRDefault="009A3D22" w:rsidP="009A3D22">
      <w:pPr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A3D22"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1-Илова</w:t>
      </w:r>
    </w:p>
    <w:p w:rsidR="009A3D22" w:rsidRDefault="009A3D22" w:rsidP="009A3D22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A3D22">
        <w:rPr>
          <w:rFonts w:ascii="Times New Roman" w:hAnsi="Times New Roman" w:cs="Times New Roman"/>
          <w:b/>
          <w:sz w:val="28"/>
          <w:szCs w:val="28"/>
          <w:lang w:val="uz-Cyrl-UZ"/>
        </w:rPr>
        <w:t>Тармо</w:t>
      </w:r>
      <w:r w:rsidRPr="00892ED2">
        <w:rPr>
          <w:rFonts w:ascii="Times New Roman" w:hAnsi="Times New Roman" w:cs="Times New Roman"/>
          <w:b/>
          <w:sz w:val="28"/>
          <w:szCs w:val="28"/>
          <w:lang w:val="uz-Cyrl-UZ"/>
        </w:rPr>
        <w:t>қ касаба уюшмалари</w:t>
      </w:r>
      <w:r w:rsidRPr="009A3D2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______________________</w:t>
      </w:r>
      <w:r w:rsidRPr="00892ED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туман (шаҳар) кенгашларида ташкил этилган Жамоатчилик қабули марказида ўтказилган қабулда рўйхатга олинган мурожаатлар кўриб чиқилиши юзасидан ҳисобот</w:t>
      </w:r>
    </w:p>
    <w:p w:rsidR="009A3D22" w:rsidRPr="00892ED2" w:rsidRDefault="009A3D22" w:rsidP="009A3D22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W w:w="14850" w:type="dxa"/>
        <w:tblLook w:val="04A0"/>
      </w:tblPr>
      <w:tblGrid>
        <w:gridCol w:w="637"/>
        <w:gridCol w:w="3531"/>
        <w:gridCol w:w="2319"/>
        <w:gridCol w:w="1985"/>
        <w:gridCol w:w="2693"/>
        <w:gridCol w:w="3685"/>
      </w:tblGrid>
      <w:tr w:rsidR="009A3D22" w:rsidRPr="008C2DC3" w:rsidTr="00B30ADC">
        <w:tc>
          <w:tcPr>
            <w:tcW w:w="637" w:type="dxa"/>
          </w:tcPr>
          <w:p w:rsidR="009A3D22" w:rsidRPr="008C2DC3" w:rsidRDefault="009A3D22" w:rsidP="00B30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8C2DC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Т/р</w:t>
            </w:r>
          </w:p>
        </w:tc>
        <w:tc>
          <w:tcPr>
            <w:tcW w:w="3531" w:type="dxa"/>
          </w:tcPr>
          <w:p w:rsidR="009A3D22" w:rsidRPr="008C2DC3" w:rsidRDefault="009A3D22" w:rsidP="00B30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8C2DC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Мурожаатчининг Ф.И.Ш, яшаш манзили, телефон рақами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9A3D22" w:rsidRPr="008C2DC3" w:rsidRDefault="009A3D22" w:rsidP="00B30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8C2DC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Тармоқ соҳа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D22" w:rsidRPr="008C2DC3" w:rsidRDefault="009A3D22" w:rsidP="00B30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8C2DC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Мурожаат шакли</w:t>
            </w:r>
          </w:p>
        </w:tc>
        <w:tc>
          <w:tcPr>
            <w:tcW w:w="2693" w:type="dxa"/>
          </w:tcPr>
          <w:p w:rsidR="009A3D22" w:rsidRPr="008C2DC3" w:rsidRDefault="009A3D22" w:rsidP="00B30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8C2DC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Мурожаат мазмуни</w:t>
            </w:r>
          </w:p>
        </w:tc>
        <w:tc>
          <w:tcPr>
            <w:tcW w:w="3685" w:type="dxa"/>
          </w:tcPr>
          <w:p w:rsidR="009A3D22" w:rsidRPr="008C2DC3" w:rsidRDefault="009A3D22" w:rsidP="00B30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8C2DC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Мурожаатни кўриб чиқиш натижаси</w:t>
            </w:r>
          </w:p>
          <w:p w:rsidR="009A3D22" w:rsidRPr="008C2DC3" w:rsidRDefault="009A3D22" w:rsidP="00B30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9A3D22" w:rsidRPr="008C2DC3" w:rsidTr="00B30ADC">
        <w:tc>
          <w:tcPr>
            <w:tcW w:w="637" w:type="dxa"/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531" w:type="dxa"/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693" w:type="dxa"/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685" w:type="dxa"/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9A3D22" w:rsidRPr="008C2DC3" w:rsidTr="00B30ADC">
        <w:tc>
          <w:tcPr>
            <w:tcW w:w="637" w:type="dxa"/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531" w:type="dxa"/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693" w:type="dxa"/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685" w:type="dxa"/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9A3D22" w:rsidRPr="008C2DC3" w:rsidTr="00B30ADC">
        <w:tc>
          <w:tcPr>
            <w:tcW w:w="637" w:type="dxa"/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531" w:type="dxa"/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693" w:type="dxa"/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685" w:type="dxa"/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9A3D22" w:rsidRPr="008C2DC3" w:rsidTr="00B30ADC">
        <w:tc>
          <w:tcPr>
            <w:tcW w:w="637" w:type="dxa"/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531" w:type="dxa"/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693" w:type="dxa"/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685" w:type="dxa"/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9A3D22" w:rsidRPr="008C2DC3" w:rsidTr="00B30ADC">
        <w:tc>
          <w:tcPr>
            <w:tcW w:w="637" w:type="dxa"/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531" w:type="dxa"/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693" w:type="dxa"/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685" w:type="dxa"/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9A3D22" w:rsidRPr="008C2DC3" w:rsidTr="00B30ADC">
        <w:tc>
          <w:tcPr>
            <w:tcW w:w="637" w:type="dxa"/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531" w:type="dxa"/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693" w:type="dxa"/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685" w:type="dxa"/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9A3D22" w:rsidRPr="008C2DC3" w:rsidTr="00B30ADC">
        <w:tc>
          <w:tcPr>
            <w:tcW w:w="637" w:type="dxa"/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531" w:type="dxa"/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693" w:type="dxa"/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685" w:type="dxa"/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9A3D22" w:rsidRPr="008C2DC3" w:rsidTr="00B30ADC">
        <w:tc>
          <w:tcPr>
            <w:tcW w:w="637" w:type="dxa"/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531" w:type="dxa"/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693" w:type="dxa"/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685" w:type="dxa"/>
          </w:tcPr>
          <w:p w:rsidR="009A3D22" w:rsidRPr="008C2DC3" w:rsidRDefault="009A3D22" w:rsidP="00B30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</w:tbl>
    <w:p w:rsidR="009A3D22" w:rsidRPr="00892ED2" w:rsidRDefault="009A3D22" w:rsidP="009A3D22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9A3D22" w:rsidRPr="008C2DC3" w:rsidRDefault="009A3D22" w:rsidP="009A3D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892ED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C2DC3">
        <w:rPr>
          <w:rFonts w:ascii="Times New Roman" w:hAnsi="Times New Roman" w:cs="Times New Roman"/>
          <w:sz w:val="28"/>
          <w:szCs w:val="28"/>
          <w:lang w:val="uz-Cyrl-UZ"/>
        </w:rPr>
        <w:t xml:space="preserve">Тармоқ касаба уюшмалари ___________________________туман (шаҳар) </w:t>
      </w:r>
    </w:p>
    <w:p w:rsidR="009A3D22" w:rsidRPr="00892ED2" w:rsidRDefault="009A3D22" w:rsidP="009A3D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8C2DC3">
        <w:rPr>
          <w:rFonts w:ascii="Times New Roman" w:hAnsi="Times New Roman" w:cs="Times New Roman"/>
          <w:sz w:val="28"/>
          <w:szCs w:val="28"/>
          <w:lang w:val="uz-Cyrl-UZ"/>
        </w:rPr>
        <w:t xml:space="preserve">  кенгашлари раислари</w:t>
      </w:r>
      <w:r w:rsidRPr="008C2DC3"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  <w:t>________________</w:t>
      </w:r>
    </w:p>
    <w:p w:rsidR="009A3D22" w:rsidRPr="00892ED2" w:rsidRDefault="009A3D22" w:rsidP="009A3D22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  <w:t>________________</w:t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>________________</w:t>
      </w:r>
    </w:p>
    <w:p w:rsidR="009A3D22" w:rsidRDefault="009A3D22" w:rsidP="009A3D22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ab/>
        <w:t>________________</w:t>
      </w:r>
    </w:p>
    <w:p w:rsidR="009A3D22" w:rsidRPr="00892ED2" w:rsidRDefault="009A3D22" w:rsidP="009A3D22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892ED2">
        <w:rPr>
          <w:rFonts w:ascii="Times New Roman" w:hAnsi="Times New Roman" w:cs="Times New Roman"/>
          <w:sz w:val="28"/>
          <w:szCs w:val="28"/>
          <w:lang w:val="uz-Cyrl-UZ"/>
        </w:rPr>
        <w:t>________________</w:t>
      </w:r>
    </w:p>
    <w:p w:rsidR="009A3D22" w:rsidRDefault="009A3D22" w:rsidP="00033BA8">
      <w:pPr>
        <w:spacing w:after="0" w:line="360" w:lineRule="auto"/>
        <w:ind w:firstLine="709"/>
        <w:jc w:val="both"/>
        <w:textAlignment w:val="top"/>
        <w:rPr>
          <w:rStyle w:val="2"/>
          <w:color w:val="1D1B11"/>
          <w:sz w:val="28"/>
          <w:szCs w:val="28"/>
          <w:lang w:val="uz-Cyrl-UZ"/>
        </w:rPr>
        <w:sectPr w:rsidR="009A3D22" w:rsidSect="009A3D22">
          <w:pgSz w:w="16838" w:h="11906" w:orient="landscape"/>
          <w:pgMar w:top="1134" w:right="567" w:bottom="709" w:left="567" w:header="709" w:footer="709" w:gutter="0"/>
          <w:cols w:space="708"/>
          <w:docGrid w:linePitch="360"/>
        </w:sectPr>
      </w:pPr>
    </w:p>
    <w:p w:rsidR="009A3D22" w:rsidRPr="009A3D22" w:rsidRDefault="009A3D22" w:rsidP="00033BA8">
      <w:pPr>
        <w:spacing w:after="0" w:line="360" w:lineRule="auto"/>
        <w:ind w:firstLine="709"/>
        <w:jc w:val="both"/>
        <w:textAlignment w:val="top"/>
        <w:rPr>
          <w:rStyle w:val="2"/>
          <w:color w:val="1D1B11"/>
          <w:sz w:val="28"/>
          <w:szCs w:val="28"/>
          <w:lang w:val="uz-Cyrl-UZ"/>
        </w:rPr>
      </w:pPr>
    </w:p>
    <w:p w:rsidR="009A3D22" w:rsidRPr="009A3D22" w:rsidRDefault="009A3D22" w:rsidP="00033BA8">
      <w:pPr>
        <w:spacing w:after="0" w:line="360" w:lineRule="auto"/>
        <w:ind w:firstLine="709"/>
        <w:jc w:val="both"/>
        <w:textAlignment w:val="top"/>
        <w:rPr>
          <w:rStyle w:val="2"/>
          <w:color w:val="1D1B11"/>
          <w:sz w:val="28"/>
          <w:szCs w:val="28"/>
          <w:lang w:val="uz-Cyrl-UZ"/>
        </w:rPr>
      </w:pPr>
    </w:p>
    <w:p w:rsidR="009A3D22" w:rsidRPr="009A3D22" w:rsidRDefault="009A3D22" w:rsidP="00033BA8">
      <w:pPr>
        <w:spacing w:after="0" w:line="360" w:lineRule="auto"/>
        <w:ind w:firstLine="709"/>
        <w:jc w:val="both"/>
        <w:textAlignment w:val="top"/>
        <w:rPr>
          <w:rStyle w:val="2"/>
          <w:color w:val="1D1B11"/>
          <w:sz w:val="28"/>
          <w:szCs w:val="28"/>
          <w:lang w:val="uz-Cyrl-UZ"/>
        </w:rPr>
      </w:pPr>
    </w:p>
    <w:p w:rsidR="009A3D22" w:rsidRPr="009A3D22" w:rsidRDefault="009A3D22" w:rsidP="00033BA8">
      <w:pPr>
        <w:spacing w:after="0" w:line="360" w:lineRule="auto"/>
        <w:ind w:firstLine="709"/>
        <w:jc w:val="both"/>
        <w:textAlignment w:val="top"/>
        <w:rPr>
          <w:rStyle w:val="2"/>
          <w:color w:val="1D1B11"/>
          <w:sz w:val="28"/>
          <w:szCs w:val="28"/>
          <w:lang w:val="uz-Cyrl-UZ"/>
        </w:rPr>
      </w:pPr>
    </w:p>
    <w:p w:rsidR="009A3D22" w:rsidRPr="009A3D22" w:rsidRDefault="009A3D22" w:rsidP="00033BA8">
      <w:pPr>
        <w:spacing w:after="0" w:line="360" w:lineRule="auto"/>
        <w:ind w:firstLine="709"/>
        <w:jc w:val="both"/>
        <w:textAlignment w:val="top"/>
        <w:rPr>
          <w:rStyle w:val="2"/>
          <w:color w:val="1D1B11"/>
          <w:sz w:val="28"/>
          <w:szCs w:val="28"/>
          <w:lang w:val="uz-Cyrl-UZ"/>
        </w:rPr>
      </w:pPr>
    </w:p>
    <w:p w:rsidR="009A3D22" w:rsidRPr="009A3D22" w:rsidRDefault="009A3D22" w:rsidP="00033BA8">
      <w:pPr>
        <w:spacing w:after="0" w:line="360" w:lineRule="auto"/>
        <w:ind w:firstLine="709"/>
        <w:jc w:val="both"/>
        <w:textAlignment w:val="top"/>
        <w:rPr>
          <w:rStyle w:val="2"/>
          <w:color w:val="1D1B11"/>
          <w:sz w:val="28"/>
          <w:szCs w:val="28"/>
          <w:lang w:val="uz-Cyrl-UZ"/>
        </w:rPr>
      </w:pPr>
    </w:p>
    <w:p w:rsidR="009A3D22" w:rsidRPr="009A3D22" w:rsidRDefault="009A3D22" w:rsidP="00033BA8">
      <w:pPr>
        <w:spacing w:after="0" w:line="360" w:lineRule="auto"/>
        <w:ind w:firstLine="709"/>
        <w:jc w:val="both"/>
        <w:textAlignment w:val="top"/>
        <w:rPr>
          <w:rStyle w:val="2"/>
          <w:color w:val="1D1B11"/>
          <w:sz w:val="28"/>
          <w:szCs w:val="28"/>
          <w:lang w:val="uz-Cyrl-UZ"/>
        </w:rPr>
      </w:pPr>
    </w:p>
    <w:p w:rsidR="009A3D22" w:rsidRPr="009A3D22" w:rsidRDefault="009A3D22" w:rsidP="00033BA8">
      <w:pPr>
        <w:spacing w:after="0" w:line="360" w:lineRule="auto"/>
        <w:ind w:firstLine="709"/>
        <w:jc w:val="both"/>
        <w:textAlignment w:val="top"/>
        <w:rPr>
          <w:rStyle w:val="2"/>
          <w:color w:val="1D1B11"/>
          <w:sz w:val="28"/>
          <w:szCs w:val="28"/>
          <w:lang w:val="uz-Cyrl-UZ"/>
        </w:rPr>
      </w:pPr>
    </w:p>
    <w:p w:rsidR="009A3D22" w:rsidRPr="009A3D22" w:rsidRDefault="009A3D22" w:rsidP="00033BA8">
      <w:pPr>
        <w:spacing w:after="0" w:line="360" w:lineRule="auto"/>
        <w:ind w:firstLine="709"/>
        <w:jc w:val="both"/>
        <w:textAlignment w:val="top"/>
        <w:rPr>
          <w:rStyle w:val="2"/>
          <w:color w:val="1D1B11"/>
          <w:sz w:val="28"/>
          <w:szCs w:val="28"/>
          <w:lang w:val="uz-Cyrl-UZ"/>
        </w:rPr>
      </w:pPr>
    </w:p>
    <w:p w:rsidR="009A3D22" w:rsidRPr="009A3D22" w:rsidRDefault="009A3D22" w:rsidP="00033BA8">
      <w:pPr>
        <w:spacing w:after="0" w:line="360" w:lineRule="auto"/>
        <w:ind w:firstLine="709"/>
        <w:jc w:val="both"/>
        <w:textAlignment w:val="top"/>
        <w:rPr>
          <w:rStyle w:val="2"/>
          <w:color w:val="1D1B11"/>
          <w:sz w:val="28"/>
          <w:szCs w:val="28"/>
          <w:lang w:val="uz-Cyrl-UZ"/>
        </w:rPr>
      </w:pPr>
    </w:p>
    <w:p w:rsidR="009A3D22" w:rsidRPr="009A3D22" w:rsidRDefault="009A3D22" w:rsidP="00033BA8">
      <w:pPr>
        <w:spacing w:after="0" w:line="360" w:lineRule="auto"/>
        <w:ind w:firstLine="709"/>
        <w:jc w:val="both"/>
        <w:textAlignment w:val="top"/>
        <w:rPr>
          <w:rStyle w:val="2"/>
          <w:color w:val="1D1B11"/>
          <w:sz w:val="28"/>
          <w:szCs w:val="28"/>
          <w:lang w:val="uz-Cyrl-UZ"/>
        </w:rPr>
      </w:pPr>
    </w:p>
    <w:p w:rsidR="009A3D22" w:rsidRPr="009A3D22" w:rsidRDefault="009A3D22" w:rsidP="00033BA8">
      <w:pPr>
        <w:spacing w:after="0" w:line="360" w:lineRule="auto"/>
        <w:ind w:firstLine="709"/>
        <w:jc w:val="both"/>
        <w:textAlignment w:val="top"/>
        <w:rPr>
          <w:rStyle w:val="2"/>
          <w:color w:val="1D1B11"/>
          <w:sz w:val="28"/>
          <w:szCs w:val="28"/>
          <w:lang w:val="uz-Cyrl-UZ"/>
        </w:rPr>
      </w:pPr>
    </w:p>
    <w:p w:rsidR="009A3D22" w:rsidRPr="009A3D22" w:rsidRDefault="009A3D22" w:rsidP="00033BA8">
      <w:pPr>
        <w:spacing w:after="0" w:line="360" w:lineRule="auto"/>
        <w:ind w:firstLine="709"/>
        <w:jc w:val="both"/>
        <w:textAlignment w:val="top"/>
        <w:rPr>
          <w:rStyle w:val="2"/>
          <w:color w:val="1D1B11"/>
          <w:sz w:val="28"/>
          <w:szCs w:val="28"/>
          <w:lang w:val="uz-Cyrl-UZ"/>
        </w:rPr>
      </w:pPr>
    </w:p>
    <w:p w:rsidR="009A3D22" w:rsidRPr="009A3D22" w:rsidRDefault="009A3D22" w:rsidP="00033BA8">
      <w:pPr>
        <w:spacing w:after="0" w:line="360" w:lineRule="auto"/>
        <w:ind w:firstLine="709"/>
        <w:jc w:val="both"/>
        <w:textAlignment w:val="top"/>
        <w:rPr>
          <w:rStyle w:val="2"/>
          <w:color w:val="1D1B11"/>
          <w:sz w:val="28"/>
          <w:szCs w:val="28"/>
          <w:lang w:val="uz-Cyrl-UZ"/>
        </w:rPr>
      </w:pPr>
    </w:p>
    <w:p w:rsidR="009A3D22" w:rsidRPr="009A3D22" w:rsidRDefault="009A3D22" w:rsidP="00033BA8">
      <w:pPr>
        <w:spacing w:after="0" w:line="360" w:lineRule="auto"/>
        <w:ind w:firstLine="709"/>
        <w:jc w:val="both"/>
        <w:textAlignment w:val="top"/>
        <w:rPr>
          <w:rStyle w:val="2"/>
          <w:color w:val="1D1B11"/>
          <w:sz w:val="28"/>
          <w:szCs w:val="28"/>
          <w:lang w:val="uz-Cyrl-UZ"/>
        </w:rPr>
      </w:pPr>
    </w:p>
    <w:p w:rsidR="009A3D22" w:rsidRPr="009A3D22" w:rsidRDefault="009A3D22" w:rsidP="00033BA8">
      <w:pPr>
        <w:spacing w:after="0" w:line="360" w:lineRule="auto"/>
        <w:ind w:firstLine="709"/>
        <w:jc w:val="both"/>
        <w:textAlignment w:val="top"/>
        <w:rPr>
          <w:rStyle w:val="2"/>
          <w:color w:val="1D1B11"/>
          <w:sz w:val="28"/>
          <w:szCs w:val="28"/>
          <w:lang w:val="uz-Cyrl-UZ"/>
        </w:rPr>
      </w:pPr>
    </w:p>
    <w:p w:rsidR="009A3D22" w:rsidRPr="009A3D22" w:rsidRDefault="009A3D22" w:rsidP="00033BA8">
      <w:pPr>
        <w:spacing w:after="0" w:line="360" w:lineRule="auto"/>
        <w:ind w:firstLine="709"/>
        <w:jc w:val="both"/>
        <w:textAlignment w:val="top"/>
        <w:rPr>
          <w:rStyle w:val="2"/>
          <w:color w:val="1D1B11"/>
          <w:sz w:val="28"/>
          <w:szCs w:val="28"/>
          <w:lang w:val="uz-Cyrl-UZ"/>
        </w:rPr>
      </w:pPr>
    </w:p>
    <w:p w:rsidR="009A3D22" w:rsidRPr="009A3D22" w:rsidRDefault="009A3D22" w:rsidP="00033BA8">
      <w:pPr>
        <w:spacing w:after="0" w:line="360" w:lineRule="auto"/>
        <w:ind w:firstLine="709"/>
        <w:jc w:val="both"/>
        <w:textAlignment w:val="top"/>
        <w:rPr>
          <w:rStyle w:val="2"/>
          <w:color w:val="1D1B11"/>
          <w:sz w:val="28"/>
          <w:szCs w:val="28"/>
          <w:lang w:val="uz-Cyrl-UZ"/>
        </w:rPr>
      </w:pPr>
    </w:p>
    <w:p w:rsidR="009A3D22" w:rsidRPr="009A3D22" w:rsidRDefault="009A3D22" w:rsidP="00033BA8">
      <w:pPr>
        <w:spacing w:after="0" w:line="360" w:lineRule="auto"/>
        <w:ind w:firstLine="709"/>
        <w:jc w:val="both"/>
        <w:textAlignment w:val="top"/>
        <w:rPr>
          <w:rStyle w:val="2"/>
          <w:color w:val="1D1B11"/>
          <w:sz w:val="28"/>
          <w:szCs w:val="28"/>
          <w:lang w:val="uz-Cyrl-UZ"/>
        </w:rPr>
      </w:pPr>
    </w:p>
    <w:p w:rsidR="009A3D22" w:rsidRPr="009A3D22" w:rsidRDefault="009A3D22" w:rsidP="00033BA8">
      <w:pPr>
        <w:spacing w:after="0" w:line="360" w:lineRule="auto"/>
        <w:ind w:firstLine="709"/>
        <w:jc w:val="both"/>
        <w:textAlignment w:val="top"/>
        <w:rPr>
          <w:rStyle w:val="2"/>
          <w:color w:val="1D1B11"/>
          <w:sz w:val="28"/>
          <w:szCs w:val="28"/>
          <w:lang w:val="uz-Cyrl-UZ"/>
        </w:rPr>
      </w:pPr>
    </w:p>
    <w:p w:rsidR="009A3D22" w:rsidRPr="009A3D22" w:rsidRDefault="009A3D22" w:rsidP="00033BA8">
      <w:pPr>
        <w:spacing w:after="0" w:line="360" w:lineRule="auto"/>
        <w:ind w:firstLine="709"/>
        <w:jc w:val="both"/>
        <w:textAlignment w:val="top"/>
        <w:rPr>
          <w:rStyle w:val="2"/>
          <w:color w:val="1D1B11"/>
          <w:sz w:val="28"/>
          <w:szCs w:val="28"/>
          <w:lang w:val="uz-Cyrl-UZ"/>
        </w:rPr>
      </w:pPr>
    </w:p>
    <w:p w:rsidR="009A3D22" w:rsidRPr="009A3D22" w:rsidRDefault="009A3D22" w:rsidP="00033BA8">
      <w:pPr>
        <w:spacing w:after="0" w:line="360" w:lineRule="auto"/>
        <w:ind w:firstLine="709"/>
        <w:jc w:val="both"/>
        <w:textAlignment w:val="top"/>
        <w:rPr>
          <w:rStyle w:val="2"/>
          <w:color w:val="1D1B11"/>
          <w:sz w:val="28"/>
          <w:szCs w:val="28"/>
          <w:lang w:val="uz-Cyrl-UZ"/>
        </w:rPr>
      </w:pPr>
    </w:p>
    <w:p w:rsidR="009A3D22" w:rsidRPr="009A3D22" w:rsidRDefault="009A3D22" w:rsidP="00033BA8">
      <w:pPr>
        <w:spacing w:after="0" w:line="360" w:lineRule="auto"/>
        <w:ind w:firstLine="709"/>
        <w:jc w:val="both"/>
        <w:textAlignment w:val="top"/>
        <w:rPr>
          <w:rStyle w:val="2"/>
          <w:color w:val="1D1B11"/>
          <w:sz w:val="28"/>
          <w:szCs w:val="28"/>
          <w:lang w:val="uz-Cyrl-UZ"/>
        </w:rPr>
      </w:pPr>
    </w:p>
    <w:p w:rsidR="009A3D22" w:rsidRPr="009A3D22" w:rsidRDefault="009A3D22" w:rsidP="00033BA8">
      <w:pPr>
        <w:spacing w:after="0" w:line="360" w:lineRule="auto"/>
        <w:ind w:firstLine="709"/>
        <w:jc w:val="both"/>
        <w:textAlignment w:val="top"/>
        <w:rPr>
          <w:rStyle w:val="2"/>
          <w:color w:val="1D1B11"/>
          <w:sz w:val="28"/>
          <w:szCs w:val="28"/>
          <w:lang w:val="uz-Cyrl-UZ"/>
        </w:rPr>
      </w:pPr>
    </w:p>
    <w:p w:rsidR="009A3D22" w:rsidRPr="009A3D22" w:rsidRDefault="009A3D22" w:rsidP="00033BA8">
      <w:pPr>
        <w:spacing w:after="0" w:line="360" w:lineRule="auto"/>
        <w:ind w:firstLine="709"/>
        <w:jc w:val="both"/>
        <w:textAlignment w:val="top"/>
        <w:rPr>
          <w:rStyle w:val="2"/>
          <w:color w:val="1D1B11"/>
          <w:sz w:val="28"/>
          <w:szCs w:val="28"/>
          <w:lang w:val="uz-Cyrl-UZ"/>
        </w:rPr>
      </w:pPr>
    </w:p>
    <w:p w:rsidR="009A3D22" w:rsidRPr="009A3D22" w:rsidRDefault="009A3D22" w:rsidP="00033BA8">
      <w:pPr>
        <w:spacing w:after="0" w:line="360" w:lineRule="auto"/>
        <w:ind w:firstLine="709"/>
        <w:jc w:val="both"/>
        <w:textAlignment w:val="top"/>
        <w:rPr>
          <w:rStyle w:val="2"/>
          <w:color w:val="1D1B11"/>
          <w:sz w:val="28"/>
          <w:szCs w:val="28"/>
          <w:lang w:val="uz-Cyrl-UZ"/>
        </w:rPr>
      </w:pPr>
    </w:p>
    <w:p w:rsidR="009A3D22" w:rsidRPr="009A3D22" w:rsidRDefault="009A3D22" w:rsidP="00033BA8">
      <w:pPr>
        <w:spacing w:after="0" w:line="360" w:lineRule="auto"/>
        <w:ind w:firstLine="709"/>
        <w:jc w:val="both"/>
        <w:textAlignment w:val="top"/>
        <w:rPr>
          <w:rStyle w:val="2"/>
          <w:color w:val="1D1B11"/>
          <w:sz w:val="28"/>
          <w:szCs w:val="28"/>
          <w:lang w:val="uz-Cyrl-UZ"/>
        </w:rPr>
      </w:pPr>
    </w:p>
    <w:p w:rsidR="009A3D22" w:rsidRPr="009A3D22" w:rsidRDefault="009A3D22" w:rsidP="00033BA8">
      <w:pPr>
        <w:spacing w:after="0" w:line="360" w:lineRule="auto"/>
        <w:ind w:firstLine="709"/>
        <w:jc w:val="both"/>
        <w:textAlignment w:val="top"/>
        <w:rPr>
          <w:rStyle w:val="2"/>
          <w:color w:val="1D1B11"/>
          <w:sz w:val="28"/>
          <w:szCs w:val="28"/>
          <w:lang w:val="uz-Cyrl-UZ"/>
        </w:rPr>
      </w:pPr>
    </w:p>
    <w:p w:rsidR="009A3D22" w:rsidRPr="009A3D22" w:rsidRDefault="009A3D22" w:rsidP="00033BA8">
      <w:pPr>
        <w:spacing w:after="0" w:line="360" w:lineRule="auto"/>
        <w:ind w:firstLine="709"/>
        <w:jc w:val="both"/>
        <w:textAlignment w:val="top"/>
        <w:rPr>
          <w:rStyle w:val="2"/>
          <w:color w:val="1D1B11"/>
          <w:sz w:val="28"/>
          <w:szCs w:val="28"/>
          <w:lang w:val="uz-Cyrl-UZ"/>
        </w:rPr>
      </w:pPr>
    </w:p>
    <w:p w:rsidR="009A3D22" w:rsidRPr="009A3D22" w:rsidRDefault="009A3D22" w:rsidP="00033BA8">
      <w:pPr>
        <w:spacing w:after="0" w:line="360" w:lineRule="auto"/>
        <w:ind w:firstLine="709"/>
        <w:jc w:val="both"/>
        <w:textAlignment w:val="top"/>
        <w:rPr>
          <w:rStyle w:val="2"/>
          <w:color w:val="1D1B11"/>
          <w:sz w:val="28"/>
          <w:szCs w:val="28"/>
          <w:lang w:val="uz-Cyrl-UZ"/>
        </w:rPr>
      </w:pPr>
    </w:p>
    <w:p w:rsidR="009A3D22" w:rsidRPr="009A3D22" w:rsidRDefault="009A3D22" w:rsidP="00033BA8">
      <w:pPr>
        <w:spacing w:after="0" w:line="360" w:lineRule="auto"/>
        <w:ind w:firstLine="709"/>
        <w:jc w:val="both"/>
        <w:textAlignment w:val="top"/>
        <w:rPr>
          <w:rStyle w:val="2"/>
          <w:color w:val="1D1B11"/>
          <w:sz w:val="28"/>
          <w:szCs w:val="28"/>
          <w:lang w:val="uz-Cyrl-UZ"/>
        </w:rPr>
      </w:pPr>
    </w:p>
    <w:p w:rsidR="009A3D22" w:rsidRPr="009A3D22" w:rsidRDefault="009A3D22" w:rsidP="00033BA8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i/>
          <w:color w:val="1D1B11"/>
          <w:sz w:val="20"/>
          <w:szCs w:val="26"/>
          <w:lang w:val="uz-Cyrl-UZ"/>
        </w:rPr>
      </w:pPr>
    </w:p>
    <w:sectPr w:rsidR="009A3D22" w:rsidRPr="009A3D22" w:rsidSect="009A3D22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47A9"/>
    <w:rsid w:val="00004A32"/>
    <w:rsid w:val="00014724"/>
    <w:rsid w:val="00033BA8"/>
    <w:rsid w:val="00043098"/>
    <w:rsid w:val="00057E42"/>
    <w:rsid w:val="00096CCA"/>
    <w:rsid w:val="000B7E75"/>
    <w:rsid w:val="000E3A82"/>
    <w:rsid w:val="0011640F"/>
    <w:rsid w:val="0017436F"/>
    <w:rsid w:val="00180334"/>
    <w:rsid w:val="00277F44"/>
    <w:rsid w:val="003154D2"/>
    <w:rsid w:val="00320814"/>
    <w:rsid w:val="00323FDE"/>
    <w:rsid w:val="00346414"/>
    <w:rsid w:val="0038349D"/>
    <w:rsid w:val="00396542"/>
    <w:rsid w:val="003B0239"/>
    <w:rsid w:val="003F2DEA"/>
    <w:rsid w:val="00406380"/>
    <w:rsid w:val="004302B7"/>
    <w:rsid w:val="00437DF4"/>
    <w:rsid w:val="00464D78"/>
    <w:rsid w:val="004A3971"/>
    <w:rsid w:val="005C3334"/>
    <w:rsid w:val="00630302"/>
    <w:rsid w:val="006A7499"/>
    <w:rsid w:val="006C6325"/>
    <w:rsid w:val="0073765C"/>
    <w:rsid w:val="007A1E99"/>
    <w:rsid w:val="0081759A"/>
    <w:rsid w:val="0087030D"/>
    <w:rsid w:val="00916FBB"/>
    <w:rsid w:val="009A3D22"/>
    <w:rsid w:val="009B033C"/>
    <w:rsid w:val="009F3A91"/>
    <w:rsid w:val="00A256BF"/>
    <w:rsid w:val="00AB0A2A"/>
    <w:rsid w:val="00AB7C6D"/>
    <w:rsid w:val="00AC47A9"/>
    <w:rsid w:val="00AD1D9F"/>
    <w:rsid w:val="00B17D13"/>
    <w:rsid w:val="00B5201C"/>
    <w:rsid w:val="00B60D5B"/>
    <w:rsid w:val="00B8719D"/>
    <w:rsid w:val="00BA6D33"/>
    <w:rsid w:val="00C20B6D"/>
    <w:rsid w:val="00C26A28"/>
    <w:rsid w:val="00C65505"/>
    <w:rsid w:val="00D33962"/>
    <w:rsid w:val="00DD4C6E"/>
    <w:rsid w:val="00F71BA9"/>
    <w:rsid w:val="00F85002"/>
    <w:rsid w:val="00F948D8"/>
    <w:rsid w:val="00FE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AC47A9"/>
    <w:rPr>
      <w:rFonts w:ascii="Times New Roman" w:hAnsi="Times New Roman"/>
      <w:b/>
      <w:bCs/>
      <w:spacing w:val="10"/>
      <w:sz w:val="29"/>
      <w:szCs w:val="29"/>
      <w:shd w:val="clear" w:color="auto" w:fill="FFFFFF"/>
    </w:rPr>
  </w:style>
  <w:style w:type="table" w:styleId="a3">
    <w:name w:val="Table Grid"/>
    <w:basedOn w:val="a1"/>
    <w:uiPriority w:val="59"/>
    <w:rsid w:val="009A3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21B6E-012C-414E-83FF-F820399C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6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YURIDIK</dc:creator>
  <cp:keywords/>
  <dc:description/>
  <cp:lastModifiedBy>сервер</cp:lastModifiedBy>
  <cp:revision>14</cp:revision>
  <dcterms:created xsi:type="dcterms:W3CDTF">2016-09-04T15:07:00Z</dcterms:created>
  <dcterms:modified xsi:type="dcterms:W3CDTF">2016-09-10T06:56:00Z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PageSetupDialog" visible="true"/>
      </mso:documentControls>
    </mso:qat>
  </mso:ribbon>
</mso:customUI>
</file>