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CD" w:rsidRDefault="00DB00CD" w:rsidP="00DB00CD">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Энг кичик ёш тўғрисидаги </w:t>
      </w:r>
    </w:p>
    <w:p w:rsidR="00DB00CD" w:rsidRPr="00DB00CD" w:rsidRDefault="00DB00CD" w:rsidP="00DB00CD">
      <w:pPr>
        <w:autoSpaceDE w:val="0"/>
        <w:autoSpaceDN w:val="0"/>
        <w:adjustRightInd w:val="0"/>
        <w:spacing w:after="0" w:line="240" w:lineRule="auto"/>
        <w:jc w:val="center"/>
        <w:rPr>
          <w:rFonts w:ascii="Times New Roman" w:hAnsi="Times New Roman" w:cs="Times New Roman"/>
          <w:b/>
          <w:bCs/>
          <w:noProof/>
          <w:sz w:val="28"/>
          <w:szCs w:val="28"/>
          <w:lang w:val="uz-Cyrl-UZ"/>
        </w:rPr>
      </w:pPr>
      <w:r>
        <w:rPr>
          <w:rFonts w:ascii="Times New Roman" w:hAnsi="Times New Roman" w:cs="Times New Roman"/>
          <w:b/>
          <w:bCs/>
          <w:noProof/>
          <w:sz w:val="28"/>
          <w:szCs w:val="28"/>
        </w:rPr>
        <w:t>138-КОНВЕНЦИЯ</w:t>
      </w:r>
    </w:p>
    <w:p w:rsidR="00DB00CD" w:rsidRDefault="00DB00CD" w:rsidP="00DB00C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1973 йил 26 июнь</w:t>
      </w:r>
    </w:p>
    <w:p w:rsidR="00DB00CD" w:rsidRDefault="00DB00CD" w:rsidP="00DB00C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DB00CD" w:rsidRDefault="00DB00CD" w:rsidP="00DB00C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58-Сессиясида қабул қилинган</w:t>
      </w:r>
    </w:p>
    <w:p w:rsidR="00DB00CD" w:rsidRDefault="00DB00CD" w:rsidP="00DB00C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Республикасининг 2008 йил 4 апрелдаги </w:t>
      </w:r>
    </w:p>
    <w:p w:rsidR="00DB00CD" w:rsidRDefault="00DB00CD" w:rsidP="00DB00C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ЎРҚ-140-сон Қонунига мувофиқ ратификация қилинган</w:t>
      </w:r>
    </w:p>
    <w:p w:rsidR="00DB00CD" w:rsidRDefault="00DB00CD" w:rsidP="00DB00C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1973 йилнинг 6 июнида ўзининг эллик саккизинчи Сессиясига тўпланиб,</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ишга қабул қилиш учун энг кичик ёш тўғрисидаги бир қанча таклифларни қабул қилишга қарор чиқариб ва бу Сессия кун тартибининг тўртинчи банди ҳисобланиб,</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Саноатда энг кичик ёш тўғрисидаги 1919 йилги Конвенция, Денгизда ишлаш учун энг кичик ёш тўғрисидаги 1920 йилги Конвенция, Қишлоқ хўжалигида энг кичик ёш тўғрисидаги 1921 йилги Конвенция, Флотда кўмир юкловчи ва ўт ёқувчи учун энг кичик ёш тўғрисидаги 1921 йилги Конвенция, Носаноат ишларда энг кичик ёш тўғрисидаги 1932 йилги Конвенция, Денгизда ишлаш</w:t>
      </w:r>
      <w:proofErr w:type="gramEnd"/>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учун энг кичик ёш тўғрисидаги 1936 йилги (қайта кўриб чиқилган) Конвенция, Саноатда энг кичик ёш тўғрисидаги 1937 йилги (қайта кўриб чиқилган) Конвенция, Носаноат ишлардаги энг кичик ёш тўғрисидаги 1937 йилги (қайта кўриб чиқилган) Конвенция, Балиқчилар учун энг кичик ёш тўғрисидаги 1959 йилги Конвенция ҳамда Ер ости ишларига рухсат бериладиган</w:t>
      </w:r>
      <w:proofErr w:type="gramEnd"/>
      <w:r>
        <w:rPr>
          <w:rFonts w:ascii="Times New Roman" w:hAnsi="Times New Roman" w:cs="Times New Roman"/>
          <w:noProof/>
          <w:sz w:val="24"/>
          <w:szCs w:val="24"/>
        </w:rPr>
        <w:t xml:space="preserve"> энг кичик ёш тўғрисидаги 1965 йилги Конвенция қоидаларини эътиборга олиб,</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болалар меҳнатини тўлиқ бекор қилишга эришиш мақсадида, чекланган иқтисодий секторларда қўлланиладиган мавжуд шартномаларни босқичма-босқич алмаштирувчи умумий шартнома ишлаб чиқиш вақти келганини эътиборга олиб,</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етмиш учинчи йил июнь ойининг йигирма олтинчи кунида қуйидаги "Энг кичик ёш тўғрисидаги 1973 йилги Конвенция" деб номланиши мумкин бўлган Конвенцияни қабул қилди: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Ташкилотининг ҳар бир аъзоси, ушбу Конвенция унга нисбатан кучга кирган бўлса, болалар меҳнатини батамом бекор қилишни таъминлашга йўналтирилган ва ишлашга ёки ёлланишга рухсат этилган энг кичик ёшни ўсмирларнинг тўла жисмоний ва ақлий ривожланиш даражасига мос келадиган ёшгача босқичма-босқич оширишга йўналтирилган миллий сиёсатни амалга ошириш мажбуриятини ўз зиммасига олади.</w:t>
      </w:r>
      <w:proofErr w:type="gramEnd"/>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қиладиган Ташкилотнинг ҳар бир аъзоси, ратификация тўғрисидаги ҳужжатга илова қилинадиган декларациясида, ўз ҳудуди доирасида ва ҳудудида рўйхатга олинган транспорт воситаларида ишга қабул қилинишга ёки ёлланишга рухсат этилган энг кичик ёшни кўрсатади; мазкур Конвенциянинг 4-8-</w:t>
      </w:r>
      <w:r>
        <w:rPr>
          <w:rFonts w:ascii="Times New Roman" w:hAnsi="Times New Roman" w:cs="Times New Roman"/>
          <w:noProof/>
          <w:sz w:val="24"/>
          <w:szCs w:val="24"/>
        </w:rPr>
        <w:lastRenderedPageBreak/>
        <w:t>моддалари шартига биноан, мазкур энг кичик ёшдан кичик бўлган шахсларга ҳар қандай иш турида ишлашига ёки ёлланишига йўл қўйилмайди.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Конвенцияни ратификация қилган Ташкилотнинг ҳар бир аъзоси, кейинчалик, кейинги декларацияси орқали, мамлакатда ўрнатилган энг кичик ёшни янгитдан, аввал ўрнатилган энг кичик ёшидан каттароқ ёш белгилаганлиги ҳақида Халқаро Меҳнат Бюроси Бош директорини хабардор қилиши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Мазкур модда 1-банди асосида белгиланадиган энг кичик ёш мажбурий мактаб таълимини тугаллаш учун зарур бўлган ёшдан кам бўлмаслиги керак ва ҳар қандай ҳолда ўн беш ёшдан кичик бўлмаслиги зарур.</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Иқтисодиёти ва таълим имкониятлари етарлича ривожланмаган Ташкилот аъзоси, мазкур модда 3-банди қоидаларидан қатъи назар, иш берувчилар ва меҳнаткашларнинг тегишли ташкилотлари билан, агар шундай ташкилотлар мавжуд бўлса, маслаҳатлашилгандан сўнг даставвал энг кичик ёш деб ўн тўрт ёшни белгилаши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Юқоридаги банд қоидаларига мувофиқ энг кичик ёш деб ўн тўрт ёшни белгилаган Ташкилотнинг ҳар бир аъзоси Халқаро Меҳнат Ташкилоти Уставининг 22-моддасига мувофиқ ўзининг мазкур Конвенция ижроси тўғрисидаги маърузасига қуйидаги баёнотларни киритади: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ушбу қарор қабул қилиниши сабаблари ўзгармаганлиги; ёки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у муайян санадан эътиборан ўзининг мазкур қоидалардан фойдаланиш ҳуқуқидан воз кечишини.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Ўз хусусияти ёки амалга ошириладиган шароитига кўра ўсмир соғлиғи, хавфсизлиги ёки маънавиятига зиён етказиши мумкин бўлган ҳар қандай иш турига ёки ёлланма иш турига қабул қилиш учун энг кичик ёш ўн саккиз ёшдан кам бўлмаслиги керак.</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модда 1-банди қўлланиладиган иш турлари ёки ёлланма иш турлари миллий қонун ҳужжатлари ёки ваколатли ҳокимият органи томонидан иш берувчилар ва меҳнаткашларнинг тегишли ташкилотлари билан, агар бундай ташкилотлар мавжуд бўлса, маслаҳатлашилгандан сўнг белгиланади.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Ушбу модда 1-банди қоидаларидан қатъи назар, миллий қонун ҳужжатлари ёки ваколатли ҳокимият органи иш берувчилар ва меҳнаткашларнинг тегишли ташкилотлари билан, агар бундай ташкилотлар мавжуд бўлса, маслаҳатлашилгандан сўнг ўн олти ёшдан кичик бўлмаган шахсларга ишлашга ёки ёлланиб ишлашга, уларнинг соғлиғи, хавфсизлиги ва маънавияти тўла муҳофаза этилиши ва улар етарлича махсус таълим ҳамда</w:t>
      </w:r>
      <w:proofErr w:type="gramEnd"/>
      <w:r>
        <w:rPr>
          <w:rFonts w:ascii="Times New Roman" w:hAnsi="Times New Roman" w:cs="Times New Roman"/>
          <w:noProof/>
          <w:sz w:val="24"/>
          <w:szCs w:val="24"/>
        </w:rPr>
        <w:t xml:space="preserve"> фаолиятнинг тегишли соҳаси бўйича касбий тайёргарлик олишлари шарти билан рухсат беришлари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Заруратга кўра ваколатли ҳокимият органи иш берувчилар ва меҳнаткашларнинг тегишли ташкилотлари билан, агар бундай ташкилотлар мавжуд бўлса, </w:t>
      </w:r>
      <w:r>
        <w:rPr>
          <w:rFonts w:ascii="Times New Roman" w:hAnsi="Times New Roman" w:cs="Times New Roman"/>
          <w:noProof/>
          <w:sz w:val="24"/>
          <w:szCs w:val="24"/>
        </w:rPr>
        <w:lastRenderedPageBreak/>
        <w:t>маслаҳатлашилгандан сўнг, мазкур Конвенциянинг қўлланилиши доирасидан ишларнинг ёки ёлланма ишларнинг чекланган тоифаларини, яъни уларнинг қўлланилишида алоҳида ва муҳим муаммолар вужудга келадиган тоифаларини чиқариб ташлашлари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қиладиган Ташкилотнинг ҳар бир аъзоси, Халқаро Меҳнат Ташкилоти Уставининг 22-моддасига биноан тақдим этиладиган, мазкур Конвенциянинг қўлланилиши тўғрисидаги ўзининг биринчи маърузасида, мазкур модда 1-бандига мувофиқ чиқариб ташланиши мумкин бўлган барча тоифаларни, чиқариб ташлаш сабабларини кўрсатган ҳолда қайд этади ҳамда навбатдаги маърузаларда чиқариб ташланган мазкур тоифаларга нисбатан ўз миллий қонунчилиги</w:t>
      </w:r>
      <w:proofErr w:type="gramEnd"/>
      <w:r>
        <w:rPr>
          <w:rFonts w:ascii="Times New Roman" w:hAnsi="Times New Roman" w:cs="Times New Roman"/>
          <w:noProof/>
          <w:sz w:val="24"/>
          <w:szCs w:val="24"/>
        </w:rPr>
        <w:t xml:space="preserve"> ва амалиётининг аҳволи тўғрисида ва Конвенция қоидалари ушбу тоифаларга нисбатан қандай қўлланилаётганлиги ёки қўлланилиши мўлжалланаётганлиги тўғрисида маълум қилади.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Ушбу Конвенция 3-моддаси билан қамраб олинадиган иш тури ёки ёлланма иш тури, мазкур модда бажарилишидан келиб чиқиб, ушбу Конвенция қўлланиши доирасидан чиқариб ташланмаслиги керак.</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Иқтисодиёти ва маъмурий имкониятлари етарлича ривожланмаган Ташкилотнинг аъзоси, иш берувчилар ва меҳнаткашларнинг тегишли ташкилотлари билан, агар шундай ташкилотлар мавжуд бўлса, маслаҳатлашилгандан сўнг, даставвал мазкур Конвенция қўлланилиши доирасини чеклаб қўйиши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модда 1-банди қоидаларини қўллаётган Ташкилотнинг ҳар бир аъзоси ратификация тўғрисидаги ҳужжатига илова қилинадиган декларацияда, мазкур Конвенция қоидаларини у қўллайдиган иқтисодий фаолият тармоқлари ёки корхоналар турларини кўрсатиши лозим.</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Конвенция қоидалари ҳеч бўлмаганда қуйидаги соҳаларда қўлланилиши лозим: шахта ва карьерларда; ишлов бериш саноатида; қурилишда; электр, газ ва сув таъминотида; санитария хизматларида; транспорт, омборлар ва алоқа хизматида; экинзорлар ва тижорат мақсадлари учун маҳсулот ишлаб чиқарадиган бошқа қишлоқ хўжалик корхоналаридаги ишларда, шу жумладан, маҳаллий истеъмол учун маҳсулот ишлаб чиқарадиган, доимий равишда ёлланма меҳнаткашлардан фойдаланмайдиган оилавий ва кичик хўжаликларда.</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Мазкур Конвенция қўлланилиши доирасини ушбу модда қоидаларига мувофиқ чеклайдиган Ташкилотнинг ҳар бир аъзоси: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а) Халқаро Меҳнат Ташкилоти Уставининг 22-моддасига мувофиқ тақдим этиладиган маърузасида мазкур Конвенция қўлланилиши доирасидан чиқарилган фаолият соҳаларида ўсмирлар ва болаларнинг ишлаши ёки ёлланиб ишлашининг умумий аҳволи тўғрисидаги ва мазкур Конвенция қоидалари кенгроқ қўлланилиши йўлида амалга оширилган ҳар қандай ижобий ўзгаришлар тўғрисидаги маълумотларни кўрсатиши лозим;</w:t>
      </w:r>
      <w:proofErr w:type="gramEnd"/>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хоҳлаган вақтда, Халқаро Меҳнат Бюроси Бош директорига юбориладиган декларацияси орқали, Конвенция қўлланилиши доирасини расман кенгайтириши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lastRenderedPageBreak/>
        <w:t>Ушбу Конвенция болалар ва ўсмирлар томонидан умумтаълим мактаблари, касб-ҳунар ва техника таълими ёки бошқа ўқув муассасаларида бажариладиган ишларга ёки камида ўн тўрт ёшда бўлган шахслар томонидан ваколатли ҳокимият органлари - иш берувчилар ва меҳнаткашларнинг тегишли ташкилотлари билан, агар бундай ташкилотлар мавжуд бўлса, маслаҳатлашилгандан сўнг - белгилаб қўйган шартларга мувофиқ корхоналарда бажарадиган ишларга нисбатан ва</w:t>
      </w:r>
      <w:proofErr w:type="gramEnd"/>
      <w:r>
        <w:rPr>
          <w:rFonts w:ascii="Times New Roman" w:hAnsi="Times New Roman" w:cs="Times New Roman"/>
          <w:noProof/>
          <w:sz w:val="24"/>
          <w:szCs w:val="24"/>
        </w:rPr>
        <w:t xml:space="preserve"> қуйидагиларнинг таркибий қисми ҳисобланадиган ишларга нисбатан қўлланилмайди: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асосий масъулият мактаб ёки касбий тайёргарлик муассасаси зиммасида бўлган таълим ёки тайёргарлик курсининг; </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асосан ёки бутунлай корхонада амалга ошириладиган, ваколатли ҳокимият органи томонидан маъқулланган касбий тайёргарлик дастурининг;</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касбий ёки касбий тайёргарлик турини танлашни енгиллаштиришга қаратилган касбга йўналтириш дастурларининг.</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Миллий қонун ҳужжатлари ўн уч ёшдан ўн беш ёшгача бўлган шахсларга енгил ишларда ишлашга ёки ёлланиб ишлашга рухсат этиши мумкин, агар бу:</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уларнинг соғлиғи ва ривожланиши учун зарарли бўлмаса;</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уларнинг мактабга қатнашига, уларнинг ваколатли ҳокимият органлари томонидан тасдиқланган касбга йўналтириш ёки касбий тайёргарлик дастурларида иштирок этишларига, ёки уларнинг олган ўқувларидан фойдаланиш лаёқатига зарар етказмайдиган бўлса.</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Миллий қонун ҳужжатлари камида ўн беш ёшда бўлган, лекин мажбурий мактаб таълимини тугалламаган шахсларга, мазкур модда 1-банди "а" ва "b" кичик бандлари талабларига риоя этиш шарти билан, ишлашга ёки ёлланиб ишлашга рухсат этиши мумкин.</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Ваколатли ҳокимият органи ишлашга ёки ёлланиб ишлашга мазкур модда 1 ва 2-бандларига мувофиқ рухсат этилган фаолият соҳаларини аниқлайди ҳамда бундай ишнинг ёки ёлланма ишнинг бажариш мумкин бўлган иш вақти давомийлиги ва шароитини белгилайди.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Мазкур модда 1 ва 2-бандлари қоидаларидан қатъи назар, 2-модда 4-банди қоидаларини қўллаётган Ташкилот аъзоси, у учун зарур бўлган муддатда, мазкур модда 1-бандида кўрсатилган ўн икки ва ўн тўрт ёшларни - ўн уч ва ўн беш ёшлар билан, 2-бандида эса ўн тўрт ёшни - ўн беш ёш билан алмаштириши мумкин.</w:t>
      </w:r>
      <w:proofErr w:type="gramEnd"/>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Ваколатли ҳокимият органи, иш берувчилар ва меҳнаткашларнинг тегишли ташкилотлари билан, агар бундай ташкилотлар мавжуд бўлса, маслаҳатлашилгандан сўнг, рухсатномалар бериш йўли орқали мазкур Конвенция 2-моддасида кўзда тутилган ишга ёки ёлланма ишга қабул қилишни ман этиш қоидасини айрим ҳолларда, бадиий тадбирларда иштирок этиш каби мақсадлар учун, истисно қилиши мумкин.</w:t>
      </w:r>
      <w:proofErr w:type="gramEnd"/>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Шу тартибда бериладиган рухсатнома ишлаш ёки ёлланиб ишлаш мумкин бўлган шароитни белгилайди ва иш вақти давомийлигини чеклайди.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Ваколатли ҳокимият органи томонидан мазкур Конвенция қоидаларини ҳаётга самарали татбиқ этишни таъминлаш учун зарур чора-тадбирлар кўрилади, шу жумладан, тегишли жазоларни белгилаш чоралари кўрилади.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Миллий қонун ҳужжатлари ёки ваколатли ҳокимият органи томонидан Конвенция ижросини таъминловчи қоидаларнинг риоя этилишига масъул бўлган шахслар белгиланади.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Миллий қонун ҳужжатлари ёки ваколатли ҳокимият органи томонидан иш берувчи тасарруфида ва хизматида бўладиган рўйхатлар ёки бошқа ҳужжатлар тайинланади: бундай рўйхатлар ёки ҳужжатларда иш берувчи томонидан ёлланган ёки у учун ишлайдиган ва ўн саккиз ёшдан кичик бўлган шахслар исм-шарифи, ёши ёки туғилган санасига доир маълумотлар зарур даражада тасдиқланган ҳолда кўрсатилади.</w:t>
      </w:r>
      <w:proofErr w:type="gramEnd"/>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Мазкур Конвенция, ушбу моддада кўзда тутилган шартлар асосида, Саноатда энг кичик ёш тўғрисидаги 1919 йилги Конвенция, Денгизда ишлаш учун энг кичик ёш тўғрисидаги 1920 йилги Конвенция, Қишлоқ хўжалигидаги энг кичик ёш тўғрисидаги 1921 йилги Конвенция, Флотда кўмир юкловчи ва ўт ёқувчи учун энг кичик ёш тўғрисидаги 1921 йилги Конвенция, Носаноат ишларда энг</w:t>
      </w:r>
      <w:proofErr w:type="gramEnd"/>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кичик ёш тўғрисидаги 1932 йилги Конвенция, Денгизда ишлаш учун энг кичик ёш тўғрисидаги 1936 йилги (қайта кўриб чиқилган) Конвенция, Саноатда энг кичик ёш тўғрисидаги 1937 йилги (қайта кўриб чиқилган) Конвенция, Носаноат ишлардаги энг кичик ёш тўғрисидаги 1937 йилги (қайта кўриб чиқилган) Конвенция, Балиқчилар учун энг кичик ёш тўғрисидаги</w:t>
      </w:r>
      <w:proofErr w:type="gramEnd"/>
      <w:r>
        <w:rPr>
          <w:rFonts w:ascii="Times New Roman" w:hAnsi="Times New Roman" w:cs="Times New Roman"/>
          <w:noProof/>
          <w:sz w:val="24"/>
          <w:szCs w:val="24"/>
        </w:rPr>
        <w:t xml:space="preserve"> 1959 йилги Конвенция ҳамда Ер ости ишларига рухсат бериладиган энг кичик ёш тўғрисидаги 1965 йилги Конвенцияни қайта кўриб чиқади.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Мазкур Конвенциянинг кучга кириши Денгизда ишлаш учун энг кичик ёш тўғрисидаги 1936 йилги (қайта кўриб чиқилган) Конвенция, Саноатда энг кичик ёш тўғрисидаги 1937 йилги (қайта кўриб чиқилган) Конвенция, Носаноат ишлардаги энг кичик ёш тўғрисидаги 1937 йилги (қайта кўриб чиқилган) Конвенция, Балиқчилар учун энг кичик ёш тўғрисидаги 1959 йилги Конвенция</w:t>
      </w:r>
      <w:proofErr w:type="gramEnd"/>
      <w:r>
        <w:rPr>
          <w:rFonts w:ascii="Times New Roman" w:hAnsi="Times New Roman" w:cs="Times New Roman"/>
          <w:noProof/>
          <w:sz w:val="24"/>
          <w:szCs w:val="24"/>
        </w:rPr>
        <w:t xml:space="preserve"> ёки Ер ости ишларига рухсат бериладиган энг кичик ёш тўғрисидаги 1965 йилги Конвенциянинг кейинчалик ратификация учун ёпилишига олиб келмайди.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Агар Саноатда энг кичик ёш тўғрисидаги 1919 йилги Конвенция, Денгизда ишлаш учун энг кичик ёш тўғрисидаги 1920 йилги Конвенция, Қишлоқ хўжалигида энг кичик ёш тўғрисидаги 1921 йилги Конвенция ҳамда Флотда кўмир юкловчи ва ўт ёқувчилар учун энг кичик ёш тўғрисидаги 1921 йилги Конвенциянинг барча иштирокчилари уларни ратификация учун ёпишга рози бўлиб, мазкур</w:t>
      </w:r>
      <w:proofErr w:type="gramEnd"/>
      <w:r>
        <w:rPr>
          <w:rFonts w:ascii="Times New Roman" w:hAnsi="Times New Roman" w:cs="Times New Roman"/>
          <w:noProof/>
          <w:sz w:val="24"/>
          <w:szCs w:val="24"/>
        </w:rPr>
        <w:t xml:space="preserve"> Конвенцияни ратификация қилсалар ёки бу ҳақда Халқаро Меҳнат Бюроси Бош директорига декларация жўнатсалар, ушбу Конвенциялар бундан кейинги ратификация учун ёпилади.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Агар мазкур Конвенция мажбуриятлари: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а) Саноатда энг кичик ёш тўғрисидаги 1937 йилги (қайта кўриб чиқилган) Конвенция иштирокчиси бўлган Ташкилотнинг аъзоси томонидан қабул қилинса ва мазкур Конвенциянинг 2-моддасига мувофиқ энг кичик ёш ўн беш ёшдан кам қилиб белгиланмаган бўлса, у ҳолда қонуннинг ўз кучи билан, Саноатда энг кичик ёш тўғрисидаги 1937 йилги (қайта кўриб чиқилган) Конвенциянинг дар</w:t>
      </w:r>
      <w:proofErr w:type="gramEnd"/>
      <w:r>
        <w:rPr>
          <w:rFonts w:ascii="Times New Roman" w:hAnsi="Times New Roman" w:cs="Times New Roman"/>
          <w:noProof/>
          <w:sz w:val="24"/>
          <w:szCs w:val="24"/>
        </w:rPr>
        <w:t>ҳол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Носаноат ишларда энг кичик ёш тўғрисидаги 1932 йилги Конвенция иштирокчиси бўлган Ташкилотнинг аъзоси томонидан носаноат ишларига нисбатан қабул қилинса, у ҳолда қонуннинг ўз кучи билан, Носаноат ишларда энг кичик ёш тўғрисидаги 1932 йилги Конвенциянинг дарҳол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с) Носаноат ишларда энг кичик ёш тўғрисидаги 1937 йилги (қайта кўриб чиқилган) Конвенция иштирокчиси бўлган Ташкилотнинг аъзоси томонидан носаноат ишларига нисбатан қабул қилинса ва мазкур Конвенциянинг 2-моддасига мувофиқ энг кичик ёш ўн беш ёшдан кам қилиб белгиланмаган бўлса, у ҳолда қонуннинг ўз кучи билан, Носаноат ишларда энг кичик ёш тўғрисидаги 1937 йилги (қайта к</w:t>
      </w:r>
      <w:proofErr w:type="gramEnd"/>
      <w:r>
        <w:rPr>
          <w:rFonts w:ascii="Times New Roman" w:hAnsi="Times New Roman" w:cs="Times New Roman"/>
          <w:noProof/>
          <w:sz w:val="24"/>
          <w:szCs w:val="24"/>
        </w:rPr>
        <w:t>ў</w:t>
      </w:r>
      <w:proofErr w:type="gramStart"/>
      <w:r>
        <w:rPr>
          <w:rFonts w:ascii="Times New Roman" w:hAnsi="Times New Roman" w:cs="Times New Roman"/>
          <w:noProof/>
          <w:sz w:val="24"/>
          <w:szCs w:val="24"/>
        </w:rPr>
        <w:t>риб чиқилган) Конвенциянинг дарҳол денонсация қилинишига олиб келади;</w:t>
      </w:r>
      <w:proofErr w:type="gramEnd"/>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d) Денгизда ишлаш учун энг кичик ёш тўғрисидаги 1936 йилги (қайта кўриб чиқилган) Конвенция иштирокчиси бўлган Ташкилотнинг аъзоси томонидан денгиздаги ишларга нисбатан қабул қилинса ва мазкур Конвенциянинг 2-моддасига мувофиқ энг кичик ёш ўн беш ёшдан кам қилиб белгиланмаган бўлса, ёки Ташкилотнинг аъзоси мазкур Конвенциянинг 3-моддаси денгиздаги ишларга нисбатан қўлланилишини белгилаган бўлса, у ҳолда қонуннинг</w:t>
      </w:r>
      <w:proofErr w:type="gramEnd"/>
      <w:r>
        <w:rPr>
          <w:rFonts w:ascii="Times New Roman" w:hAnsi="Times New Roman" w:cs="Times New Roman"/>
          <w:noProof/>
          <w:sz w:val="24"/>
          <w:szCs w:val="24"/>
        </w:rPr>
        <w:t xml:space="preserve"> ўз кучи билан, Денгизда ишлаш учун энг кичик ёш тўғрисидаги 1936 йилги (қайта кўриб чиқилган) Конвенциянинг дарҳол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е) Балиқчилар учун энг кичик ёш тўғрисидаги 1959 йилги Конвенция иштирокчиси бўлган Ташкилотнинг аъзоси томонидан денгизда балиқчилик соҳасидаги ишларга нисбатан қабул қилинса ва мазкур Конвенциянинг 2-моддасига мувофиқ энг кичик ёш ўн беш ёшдан кам қилиб белгиланмаган бўлса ёки Ташкилотнинг аъзоси мазкур Конвенциянинг 3-моддаси денгизда балиқчилик соҳасидаги ишларга нисбатан қўлланилишини белгилаган бўлса</w:t>
      </w:r>
      <w:proofErr w:type="gramEnd"/>
      <w:r>
        <w:rPr>
          <w:rFonts w:ascii="Times New Roman" w:hAnsi="Times New Roman" w:cs="Times New Roman"/>
          <w:noProof/>
          <w:sz w:val="24"/>
          <w:szCs w:val="24"/>
        </w:rPr>
        <w:t>, у ҳолда қонуннинг ўз кучи билан, Балиқчилар учун энг кичик ёш тўғрисидаги 1959 йилги Конвенциянинг дарҳол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f) Ер ости ишларига рухсат бериладиган энг кичик ёш тўғрисидаги 1965 йилги Конвенция иштирокчиси бўлган Ташкилотнинг аъзоси томонидан қабул қилинса ва мазкур Конвенция 2-моддасига мувофиқ энг кичик ёшни юқорида кўрсатилган 1965 йилги Конвенцияга мувофиқ белгиланган энг кичик ёшдан кам қилиб белгиланмаган бўлса ёки Ташкилотнинг аъзоси ушбу ёш мазкур Конвенциянинг 3-моддасига кўра шахталардаги ер ости</w:t>
      </w:r>
      <w:proofErr w:type="gramEnd"/>
      <w:r>
        <w:rPr>
          <w:rFonts w:ascii="Times New Roman" w:hAnsi="Times New Roman" w:cs="Times New Roman"/>
          <w:noProof/>
          <w:sz w:val="24"/>
          <w:szCs w:val="24"/>
        </w:rPr>
        <w:t xml:space="preserve"> ишларига рухсат бериш учун қўлланилишини белгилаган бўлса, у ҳолда қонуннинг ўз кучи билан, Ер ости ишларига рухсат бериладиган энг кичик ёш тўғрисидаги 1965 йилги Конвенциянинг дарҳол денонсация қилинишига олиб келади, фақат мазкур Конвенция кучга кирган бўлса.</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Мазкур Конвенция мажбуриятларининг қабул қилиниши: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ушбу Конвенциянинг 12-моддасига мувофиқ, Саноатда энг кичик ёш тўғрисидаги 1919 йилги Конвенциянинг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қишлоқ хўжалигига нисбатан, ушбу Конвенциянинг 9-моддасига мувофиқ, Қишлоқ хўжалигида энг кичик ёш тўғрисидаги 1921 йилги Конвенциянинг денонсация қилинишига олиб келади;</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с) денгиздаги ишларга нисбатан, ушбу Конвенциянинг 10-моддасига мувофиқ, Денгизда ишлаш учун энг кичик ёш тўғрисидаги 1920 йилги Конвенция ва ушбу </w:t>
      </w:r>
      <w:r>
        <w:rPr>
          <w:rFonts w:ascii="Times New Roman" w:hAnsi="Times New Roman" w:cs="Times New Roman"/>
          <w:noProof/>
          <w:sz w:val="24"/>
          <w:szCs w:val="24"/>
        </w:rPr>
        <w:lastRenderedPageBreak/>
        <w:t>Конвенциянинг 12-моддасига мувофиқ, Флотда кўмир юкловчи ва ўт ёқувчилар учун энг кичик ёш тўғрисидаги 1921 йилги Конвенциянинг денонсация қилинишига олиб келади, фақат мазкур Конвенция кучга кирган бўлса.</w:t>
      </w:r>
      <w:proofErr w:type="gramEnd"/>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ҳужжатлари ва денонсация актларининг барчасини рўйхатга олганлиги ҳақида Халқаро Меҳнат Ташкилотининг барча аъзоларига хабар беради.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у Ташкилот аъзоларининг эътиборини Конвенциянинг кучга кириш санасига қаратади.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w:t>
      </w:r>
      <w:bookmarkStart w:id="0" w:name="_GoBack"/>
      <w:bookmarkEnd w:id="0"/>
      <w:r>
        <w:rPr>
          <w:rFonts w:ascii="Times New Roman" w:hAnsi="Times New Roman" w:cs="Times New Roman"/>
          <w:noProof/>
          <w:sz w:val="24"/>
          <w:szCs w:val="24"/>
        </w:rPr>
        <w:t>инг Бош котибига рўйхатга олиш учун юборади.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17-модда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13-модда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18-модда</w:t>
      </w:r>
    </w:p>
    <w:p w:rsidR="00DB00CD" w:rsidRDefault="00DB00CD" w:rsidP="00DB00CD">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B00CD" w:rsidRDefault="00DB00CD" w:rsidP="00DB00C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DB00CD" w:rsidRDefault="00DB00CD" w:rsidP="00DB00C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01E6B" w:rsidRDefault="00DB00CD" w:rsidP="00DB00CD">
      <w:pPr>
        <w:autoSpaceDE w:val="0"/>
        <w:autoSpaceDN w:val="0"/>
        <w:adjustRightInd w:val="0"/>
        <w:spacing w:after="0" w:line="240" w:lineRule="auto"/>
        <w:ind w:left="570"/>
      </w:pPr>
      <w:r>
        <w:rPr>
          <w:rFonts w:ascii="Times New Roman" w:hAnsi="Times New Roman" w:cs="Times New Roman"/>
          <w:noProof/>
          <w:color w:val="800080"/>
          <w:sz w:val="24"/>
          <w:szCs w:val="24"/>
        </w:rPr>
        <w:t>Халқаро Меҳнат Ташкилотининг асосий конвенциялари ва тавсиялари, 2008 йил, 59-бет.</w:t>
      </w:r>
    </w:p>
    <w:sectPr w:rsidR="00401E6B"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CD"/>
    <w:rsid w:val="003755B2"/>
    <w:rsid w:val="00401E6B"/>
    <w:rsid w:val="00DB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2</cp:revision>
  <dcterms:created xsi:type="dcterms:W3CDTF">2015-06-12T08:43:00Z</dcterms:created>
  <dcterms:modified xsi:type="dcterms:W3CDTF">2015-06-12T08:47:00Z</dcterms:modified>
</cp:coreProperties>
</file>